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82" w:rsidRPr="001208C0" w:rsidRDefault="000B3182" w:rsidP="000B3182">
      <w:pPr>
        <w:widowControl/>
        <w:spacing w:line="360" w:lineRule="auto"/>
        <w:jc w:val="center"/>
        <w:rPr>
          <w:rFonts w:ascii="宋体" w:eastAsia="宋体" w:hAnsi="宋体" w:cs="宋体"/>
          <w:b/>
          <w:color w:val="000000"/>
          <w:kern w:val="0"/>
          <w:sz w:val="32"/>
          <w:szCs w:val="32"/>
        </w:rPr>
      </w:pPr>
      <w:r w:rsidRPr="001208C0">
        <w:rPr>
          <w:rFonts w:ascii="宋体" w:eastAsia="宋体" w:hAnsi="宋体" w:cs="宋体" w:hint="eastAsia"/>
          <w:b/>
          <w:color w:val="000000"/>
          <w:kern w:val="0"/>
          <w:sz w:val="32"/>
          <w:szCs w:val="32"/>
        </w:rPr>
        <w:t>2020年</w:t>
      </w:r>
      <w:r w:rsidR="001C5D24" w:rsidRPr="001208C0">
        <w:rPr>
          <w:rFonts w:ascii="宋体" w:eastAsia="宋体" w:hAnsi="宋体" w:cs="宋体" w:hint="eastAsia"/>
          <w:b/>
          <w:color w:val="000000"/>
          <w:kern w:val="0"/>
          <w:sz w:val="32"/>
          <w:szCs w:val="32"/>
        </w:rPr>
        <w:t>山西</w:t>
      </w:r>
      <w:r w:rsidR="001C5D24">
        <w:rPr>
          <w:rFonts w:ascii="宋体" w:eastAsia="宋体" w:hAnsi="宋体" w:cs="宋体" w:hint="eastAsia"/>
          <w:b/>
          <w:color w:val="000000"/>
          <w:kern w:val="0"/>
          <w:sz w:val="32"/>
          <w:szCs w:val="32"/>
        </w:rPr>
        <w:t>省</w:t>
      </w:r>
      <w:bookmarkStart w:id="0" w:name="_GoBack"/>
      <w:bookmarkEnd w:id="0"/>
      <w:r w:rsidR="00AF7296" w:rsidRPr="001208C0">
        <w:rPr>
          <w:rFonts w:ascii="宋体" w:eastAsia="宋体" w:hAnsi="宋体" w:cs="宋体" w:hint="eastAsia"/>
          <w:b/>
          <w:color w:val="000000"/>
          <w:kern w:val="0"/>
          <w:sz w:val="32"/>
          <w:szCs w:val="32"/>
        </w:rPr>
        <w:t>房地产估价师</w:t>
      </w:r>
      <w:r w:rsidRPr="001208C0">
        <w:rPr>
          <w:rFonts w:ascii="宋体" w:eastAsia="宋体" w:hAnsi="宋体" w:cs="宋体" w:hint="eastAsia"/>
          <w:b/>
          <w:color w:val="000000"/>
          <w:kern w:val="0"/>
          <w:sz w:val="32"/>
          <w:szCs w:val="32"/>
        </w:rPr>
        <w:t>继续教育</w:t>
      </w:r>
      <w:r w:rsidR="001C5D24">
        <w:rPr>
          <w:rFonts w:ascii="宋体" w:eastAsia="宋体" w:hAnsi="宋体" w:cs="宋体" w:hint="eastAsia"/>
          <w:b/>
          <w:color w:val="000000"/>
          <w:kern w:val="0"/>
          <w:sz w:val="32"/>
          <w:szCs w:val="32"/>
        </w:rPr>
        <w:t>试题</w:t>
      </w:r>
      <w:r w:rsidR="00AF7296">
        <w:rPr>
          <w:rFonts w:ascii="宋体" w:eastAsia="宋体" w:hAnsi="宋体" w:cs="宋体" w:hint="eastAsia"/>
          <w:b/>
          <w:color w:val="000000"/>
          <w:kern w:val="0"/>
          <w:sz w:val="32"/>
          <w:szCs w:val="32"/>
        </w:rPr>
        <w:t>(二)</w:t>
      </w:r>
    </w:p>
    <w:p w:rsidR="00BA7AFA" w:rsidRPr="00460AA8" w:rsidRDefault="00BA7AFA" w:rsidP="00BA7AFA">
      <w:pPr>
        <w:widowControl/>
        <w:spacing w:beforeLines="50" w:before="156" w:afterLines="50" w:after="156" w:line="360" w:lineRule="auto"/>
        <w:rPr>
          <w:rFonts w:ascii="宋体" w:eastAsia="宋体" w:hAnsi="宋体" w:cs="宋体"/>
          <w:b/>
          <w:color w:val="000000"/>
          <w:kern w:val="0"/>
          <w:sz w:val="24"/>
        </w:rPr>
      </w:pPr>
      <w:r w:rsidRPr="00460AA8">
        <w:rPr>
          <w:rFonts w:ascii="宋体" w:eastAsia="宋体" w:hAnsi="宋体" w:cs="宋体" w:hint="eastAsia"/>
          <w:b/>
          <w:color w:val="000000"/>
          <w:kern w:val="0"/>
          <w:sz w:val="24"/>
        </w:rPr>
        <w:t>姓名：            注册单位：                               注册号：</w:t>
      </w:r>
    </w:p>
    <w:p w:rsidR="00A051D9" w:rsidRPr="000B3182" w:rsidRDefault="00A051D9" w:rsidP="000B3182">
      <w:pPr>
        <w:widowControl/>
        <w:spacing w:line="360" w:lineRule="auto"/>
        <w:jc w:val="left"/>
        <w:rPr>
          <w:rFonts w:asciiTheme="minorEastAsia" w:hAnsiTheme="minorEastAsia" w:cs="宋体"/>
          <w:b/>
          <w:color w:val="000000"/>
          <w:kern w:val="0"/>
          <w:sz w:val="24"/>
        </w:rPr>
      </w:pPr>
      <w:r w:rsidRPr="000B3182">
        <w:rPr>
          <w:rFonts w:asciiTheme="minorEastAsia" w:hAnsiTheme="minorEastAsia" w:cs="宋体" w:hint="eastAsia"/>
          <w:b/>
          <w:color w:val="000000"/>
          <w:kern w:val="0"/>
          <w:sz w:val="24"/>
        </w:rPr>
        <w:t>一、单项选择题（共 30 题，每题 1 分</w:t>
      </w:r>
      <w:r w:rsidRPr="000B3182">
        <w:rPr>
          <w:rFonts w:asciiTheme="minorEastAsia" w:hAnsiTheme="minorEastAsia" w:cs="宋体"/>
          <w:b/>
          <w:color w:val="000000"/>
          <w:kern w:val="0"/>
          <w:sz w:val="24"/>
        </w:rPr>
        <w:t>）</w:t>
      </w:r>
    </w:p>
    <w:p w:rsidR="00B52840" w:rsidRPr="000B3182" w:rsidRDefault="00FF6166" w:rsidP="000B3182">
      <w:pPr>
        <w:widowControl/>
        <w:spacing w:line="360" w:lineRule="auto"/>
        <w:jc w:val="left"/>
        <w:rPr>
          <w:rFonts w:asciiTheme="minorEastAsia" w:hAnsiTheme="minorEastAsia"/>
          <w:color w:val="FF0000"/>
          <w:sz w:val="24"/>
        </w:rPr>
      </w:pPr>
      <w:r w:rsidRPr="000B3182">
        <w:rPr>
          <w:rFonts w:asciiTheme="minorEastAsia" w:hAnsiTheme="minorEastAsia" w:cs="Calibri" w:hint="eastAsia"/>
          <w:color w:val="000000"/>
          <w:kern w:val="0"/>
          <w:sz w:val="24"/>
        </w:rPr>
        <w:t>1</w:t>
      </w:r>
      <w:r w:rsidR="00B52840" w:rsidRPr="000B3182">
        <w:rPr>
          <w:rFonts w:asciiTheme="minorEastAsia" w:hAnsiTheme="minorEastAsia" w:cs="Calibri" w:hint="eastAsia"/>
          <w:kern w:val="0"/>
          <w:sz w:val="24"/>
        </w:rPr>
        <w:t>.</w:t>
      </w:r>
      <w:r w:rsidR="00B52840" w:rsidRPr="000B3182">
        <w:rPr>
          <w:rFonts w:asciiTheme="minorEastAsia" w:hAnsiTheme="minorEastAsia" w:cs="宋体" w:hint="eastAsia"/>
          <w:kern w:val="0"/>
          <w:sz w:val="24"/>
        </w:rPr>
        <w:t>某县为了公共利益需要，征收基本农田</w:t>
      </w:r>
      <w:r w:rsidR="00B52840" w:rsidRPr="000B3182">
        <w:rPr>
          <w:rFonts w:asciiTheme="minorEastAsia" w:hAnsiTheme="minorEastAsia" w:cs="Calibri"/>
          <w:kern w:val="0"/>
          <w:sz w:val="24"/>
        </w:rPr>
        <w:t>2</w:t>
      </w:r>
      <w:r w:rsidR="00B52840" w:rsidRPr="000B3182">
        <w:rPr>
          <w:rFonts w:asciiTheme="minorEastAsia" w:hAnsiTheme="minorEastAsia" w:cs="宋体" w:hint="eastAsia"/>
          <w:kern w:val="0"/>
          <w:sz w:val="24"/>
        </w:rPr>
        <w:t>公顷，应报</w:t>
      </w:r>
      <w:r w:rsidR="00360B31" w:rsidRPr="000B3182">
        <w:rPr>
          <w:rFonts w:asciiTheme="minorEastAsia" w:hAnsiTheme="minorEastAsia" w:cs="宋体" w:hint="eastAsia"/>
          <w:color w:val="000000"/>
          <w:kern w:val="0"/>
          <w:sz w:val="24"/>
        </w:rPr>
        <w:t>（  ）</w:t>
      </w:r>
      <w:r w:rsidR="00B52840" w:rsidRPr="000B3182">
        <w:rPr>
          <w:rFonts w:asciiTheme="minorEastAsia" w:hAnsiTheme="minorEastAsia" w:cs="宋体" w:hint="eastAsia"/>
          <w:kern w:val="0"/>
          <w:sz w:val="24"/>
        </w:rPr>
        <w:t>批准。</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国务院</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省人民政府</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县人民政府</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国土资源部</w:t>
      </w:r>
    </w:p>
    <w:p w:rsidR="00B52840" w:rsidRPr="000B3182" w:rsidRDefault="00FF6166" w:rsidP="000B3182">
      <w:pPr>
        <w:widowControl/>
        <w:spacing w:line="360" w:lineRule="auto"/>
        <w:jc w:val="left"/>
        <w:rPr>
          <w:rFonts w:asciiTheme="minorEastAsia" w:hAnsiTheme="minorEastAsia"/>
          <w:sz w:val="24"/>
        </w:rPr>
      </w:pPr>
      <w:r w:rsidRPr="000B3182">
        <w:rPr>
          <w:rFonts w:asciiTheme="minorEastAsia" w:hAnsiTheme="minorEastAsia" w:cs="Calibri" w:hint="eastAsia"/>
          <w:color w:val="000000"/>
          <w:kern w:val="0"/>
          <w:sz w:val="24"/>
        </w:rPr>
        <w:t>2</w:t>
      </w:r>
      <w:r w:rsidRPr="000B3182">
        <w:rPr>
          <w:rFonts w:asciiTheme="minorEastAsia" w:hAnsiTheme="minorEastAsia" w:cs="Calibri"/>
          <w:color w:val="000000"/>
          <w:kern w:val="0"/>
          <w:sz w:val="24"/>
        </w:rPr>
        <w:t>.</w:t>
      </w:r>
      <w:r w:rsidR="00B52840" w:rsidRPr="000B3182">
        <w:rPr>
          <w:rFonts w:asciiTheme="minorEastAsia" w:hAnsiTheme="minorEastAsia" w:cs="宋体" w:hint="eastAsia"/>
          <w:color w:val="000000"/>
          <w:kern w:val="0"/>
          <w:sz w:val="24"/>
        </w:rPr>
        <w:t>房屋征收评估专家委员会选派专家组时，房地产估价师人数不得少于专家组</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成员的</w:t>
      </w:r>
      <w:r w:rsidR="00360B31" w:rsidRPr="000B3182">
        <w:rPr>
          <w:rFonts w:asciiTheme="minorEastAsia" w:hAnsiTheme="minorEastAsia" w:cs="宋体" w:hint="eastAsia"/>
          <w:color w:val="000000"/>
          <w:kern w:val="0"/>
          <w:sz w:val="24"/>
        </w:rPr>
        <w:t>（  ）。</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二分之一</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三分之一</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三分之二</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四分之三</w:t>
      </w:r>
    </w:p>
    <w:p w:rsidR="00B52840" w:rsidRPr="000B3182" w:rsidRDefault="00FF6166" w:rsidP="000B3182">
      <w:pPr>
        <w:widowControl/>
        <w:spacing w:line="360" w:lineRule="auto"/>
        <w:jc w:val="left"/>
        <w:rPr>
          <w:rFonts w:asciiTheme="minorEastAsia" w:hAnsiTheme="minorEastAsia" w:cs="宋体"/>
          <w:kern w:val="0"/>
          <w:sz w:val="24"/>
        </w:rPr>
      </w:pPr>
      <w:r w:rsidRPr="000B3182">
        <w:rPr>
          <w:rFonts w:asciiTheme="minorEastAsia" w:hAnsiTheme="minorEastAsia" w:cs="Calibri" w:hint="eastAsia"/>
          <w:color w:val="000000"/>
          <w:kern w:val="0"/>
          <w:sz w:val="24"/>
        </w:rPr>
        <w:t>3</w:t>
      </w:r>
      <w:r w:rsidRPr="000B3182">
        <w:rPr>
          <w:rFonts w:asciiTheme="minorEastAsia" w:hAnsiTheme="minorEastAsia" w:cs="Calibri"/>
          <w:color w:val="000000"/>
          <w:kern w:val="0"/>
          <w:sz w:val="24"/>
        </w:rPr>
        <w:t>.</w:t>
      </w:r>
      <w:r w:rsidR="00B52840" w:rsidRPr="000B3182">
        <w:rPr>
          <w:rFonts w:asciiTheme="minorEastAsia" w:hAnsiTheme="minorEastAsia" w:cs="宋体" w:hint="eastAsia"/>
          <w:color w:val="000000"/>
          <w:kern w:val="0"/>
          <w:sz w:val="24"/>
        </w:rPr>
        <w:t xml:space="preserve"> </w:t>
      </w:r>
      <w:r w:rsidR="00B52840" w:rsidRPr="000B3182">
        <w:rPr>
          <w:rFonts w:asciiTheme="minorEastAsia" w:hAnsiTheme="minorEastAsia" w:cs="宋体" w:hint="eastAsia"/>
          <w:kern w:val="0"/>
          <w:sz w:val="24"/>
        </w:rPr>
        <w:t>下列房地产市场指标中，属于房地产租赁市场供给指标的是</w:t>
      </w:r>
      <w:r w:rsidR="00360B31" w:rsidRPr="000B3182">
        <w:rPr>
          <w:rFonts w:asciiTheme="minorEastAsia" w:hAnsiTheme="minorEastAsia" w:cs="宋体" w:hint="eastAsia"/>
          <w:color w:val="000000"/>
          <w:kern w:val="0"/>
          <w:sz w:val="24"/>
        </w:rPr>
        <w:t>（  ）。</w:t>
      </w:r>
    </w:p>
    <w:p w:rsidR="00B52840" w:rsidRPr="000B3182" w:rsidRDefault="00B52840" w:rsidP="000B3182">
      <w:pPr>
        <w:widowControl/>
        <w:spacing w:line="360" w:lineRule="auto"/>
        <w:jc w:val="left"/>
        <w:rPr>
          <w:rFonts w:asciiTheme="minorEastAsia" w:hAnsiTheme="minorEastAsia" w:cs="宋体"/>
          <w:kern w:val="0"/>
          <w:sz w:val="24"/>
        </w:rPr>
      </w:pPr>
      <w:r w:rsidRPr="000B3182">
        <w:rPr>
          <w:rFonts w:asciiTheme="minorEastAsia" w:hAnsiTheme="minorEastAsia" w:cs="宋体" w:hint="eastAsia"/>
          <w:kern w:val="0"/>
          <w:sz w:val="24"/>
        </w:rPr>
        <w:t>A.房地产租金</w:t>
      </w:r>
    </w:p>
    <w:p w:rsidR="00B52840" w:rsidRPr="000B3182" w:rsidRDefault="00B52840" w:rsidP="000B3182">
      <w:pPr>
        <w:widowControl/>
        <w:spacing w:line="360" w:lineRule="auto"/>
        <w:jc w:val="left"/>
        <w:rPr>
          <w:rFonts w:asciiTheme="minorEastAsia" w:hAnsiTheme="minorEastAsia" w:cs="宋体"/>
          <w:kern w:val="0"/>
          <w:sz w:val="24"/>
        </w:rPr>
      </w:pPr>
      <w:r w:rsidRPr="000B3182">
        <w:rPr>
          <w:rFonts w:asciiTheme="minorEastAsia" w:hAnsiTheme="minorEastAsia" w:cs="宋体" w:hint="eastAsia"/>
          <w:kern w:val="0"/>
          <w:sz w:val="24"/>
        </w:rPr>
        <w:t>B.房地产实际出租量</w:t>
      </w:r>
    </w:p>
    <w:p w:rsidR="00B52840" w:rsidRPr="000B3182" w:rsidRDefault="00B52840" w:rsidP="000B3182">
      <w:pPr>
        <w:widowControl/>
        <w:spacing w:line="360" w:lineRule="auto"/>
        <w:jc w:val="left"/>
        <w:rPr>
          <w:rFonts w:asciiTheme="minorEastAsia" w:hAnsiTheme="minorEastAsia" w:cs="Calibri"/>
          <w:color w:val="000000"/>
          <w:kern w:val="0"/>
          <w:sz w:val="24"/>
        </w:rPr>
      </w:pPr>
      <w:r w:rsidRPr="000B3182">
        <w:rPr>
          <w:rFonts w:asciiTheme="minorEastAsia" w:hAnsiTheme="minorEastAsia" w:cs="Calibri" w:hint="eastAsia"/>
          <w:color w:val="000000"/>
          <w:kern w:val="0"/>
          <w:sz w:val="24"/>
        </w:rPr>
        <w:t>C.出租房屋空置率</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D.房价租金比</w:t>
      </w:r>
    </w:p>
    <w:p w:rsidR="00B52840" w:rsidRPr="000B3182" w:rsidRDefault="00FF6166" w:rsidP="000B3182">
      <w:pPr>
        <w:widowControl/>
        <w:spacing w:line="360" w:lineRule="auto"/>
        <w:jc w:val="left"/>
        <w:rPr>
          <w:rFonts w:asciiTheme="minorEastAsia" w:hAnsiTheme="minorEastAsia" w:cs="宋体"/>
          <w:kern w:val="0"/>
          <w:sz w:val="24"/>
        </w:rPr>
      </w:pPr>
      <w:r w:rsidRPr="000B3182">
        <w:rPr>
          <w:rFonts w:asciiTheme="minorEastAsia" w:hAnsiTheme="minorEastAsia" w:cs="Calibri" w:hint="eastAsia"/>
          <w:color w:val="000000"/>
          <w:kern w:val="0"/>
          <w:sz w:val="24"/>
        </w:rPr>
        <w:t>4</w:t>
      </w:r>
      <w:r w:rsidRPr="000B3182">
        <w:rPr>
          <w:rFonts w:asciiTheme="minorEastAsia" w:hAnsiTheme="minorEastAsia" w:cs="Calibri"/>
          <w:color w:val="000000"/>
          <w:kern w:val="0"/>
          <w:sz w:val="24"/>
        </w:rPr>
        <w:t>.</w:t>
      </w:r>
      <w:r w:rsidR="00B52840" w:rsidRPr="000B3182">
        <w:rPr>
          <w:rFonts w:asciiTheme="minorEastAsia" w:hAnsiTheme="minorEastAsia" w:cs="宋体" w:hint="eastAsia"/>
          <w:color w:val="000000"/>
          <w:kern w:val="0"/>
          <w:sz w:val="24"/>
        </w:rPr>
        <w:t xml:space="preserve"> </w:t>
      </w:r>
      <w:r w:rsidR="00B52840" w:rsidRPr="000B3182">
        <w:rPr>
          <w:rFonts w:asciiTheme="minorEastAsia" w:hAnsiTheme="minorEastAsia" w:cs="宋体" w:hint="eastAsia"/>
          <w:kern w:val="0"/>
          <w:sz w:val="24"/>
        </w:rPr>
        <w:t xml:space="preserve">某市 2016 年商品住宅新开工面积为 600 </w:t>
      </w:r>
      <w:proofErr w:type="gramStart"/>
      <w:r w:rsidR="00B52840" w:rsidRPr="000B3182">
        <w:rPr>
          <w:rFonts w:asciiTheme="minorEastAsia" w:hAnsiTheme="minorEastAsia" w:cs="宋体" w:hint="eastAsia"/>
          <w:kern w:val="0"/>
          <w:sz w:val="24"/>
        </w:rPr>
        <w:t>万平方米</w:t>
      </w:r>
      <w:proofErr w:type="gramEnd"/>
      <w:r w:rsidR="00B52840" w:rsidRPr="000B3182">
        <w:rPr>
          <w:rFonts w:asciiTheme="minorEastAsia" w:hAnsiTheme="minorEastAsia" w:cs="宋体" w:hint="eastAsia"/>
          <w:kern w:val="0"/>
          <w:sz w:val="24"/>
        </w:rPr>
        <w:t xml:space="preserve">，竣工面积为 400 </w:t>
      </w:r>
      <w:proofErr w:type="gramStart"/>
      <w:r w:rsidR="00B52840" w:rsidRPr="000B3182">
        <w:rPr>
          <w:rFonts w:asciiTheme="minorEastAsia" w:hAnsiTheme="minorEastAsia" w:cs="宋体" w:hint="eastAsia"/>
          <w:kern w:val="0"/>
          <w:sz w:val="24"/>
        </w:rPr>
        <w:t>万平方米</w:t>
      </w:r>
      <w:proofErr w:type="gramEnd"/>
      <w:r w:rsidR="00B52840" w:rsidRPr="000B3182">
        <w:rPr>
          <w:rFonts w:asciiTheme="minorEastAsia" w:hAnsiTheme="minorEastAsia" w:cs="宋体" w:hint="eastAsia"/>
          <w:kern w:val="0"/>
          <w:sz w:val="24"/>
        </w:rPr>
        <w:t xml:space="preserve">，2015 年底未完工并继续施工的商品住宅面积为 200 </w:t>
      </w:r>
      <w:proofErr w:type="gramStart"/>
      <w:r w:rsidR="00B52840" w:rsidRPr="000B3182">
        <w:rPr>
          <w:rFonts w:asciiTheme="minorEastAsia" w:hAnsiTheme="minorEastAsia" w:cs="宋体" w:hint="eastAsia"/>
          <w:kern w:val="0"/>
          <w:sz w:val="24"/>
        </w:rPr>
        <w:t>万平方米</w:t>
      </w:r>
      <w:proofErr w:type="gramEnd"/>
      <w:r w:rsidR="00B52840" w:rsidRPr="000B3182">
        <w:rPr>
          <w:rFonts w:asciiTheme="minorEastAsia" w:hAnsiTheme="minorEastAsia" w:cs="宋体" w:hint="eastAsia"/>
          <w:kern w:val="0"/>
          <w:sz w:val="24"/>
        </w:rPr>
        <w:t>，该市商品住宅的平均建设周期为</w:t>
      </w:r>
      <w:r w:rsidR="00360B31" w:rsidRPr="000B3182">
        <w:rPr>
          <w:rFonts w:asciiTheme="minorEastAsia" w:hAnsiTheme="minorEastAsia" w:cs="宋体" w:hint="eastAsia"/>
          <w:color w:val="000000"/>
          <w:kern w:val="0"/>
          <w:sz w:val="24"/>
        </w:rPr>
        <w:t>（  ）</w:t>
      </w:r>
      <w:r w:rsidR="00B52840" w:rsidRPr="000B3182">
        <w:rPr>
          <w:rFonts w:asciiTheme="minorEastAsia" w:hAnsiTheme="minorEastAsia" w:cs="宋体" w:hint="eastAsia"/>
          <w:kern w:val="0"/>
          <w:sz w:val="24"/>
        </w:rPr>
        <w:t>年。</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 xml:space="preserve">A.0.5 </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 xml:space="preserve">B.1.0 </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 xml:space="preserve">C.1.5 </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D.2.0</w:t>
      </w:r>
    </w:p>
    <w:p w:rsidR="00B52840" w:rsidRPr="000B3182" w:rsidRDefault="00FF6166" w:rsidP="000B3182">
      <w:pPr>
        <w:widowControl/>
        <w:spacing w:line="360" w:lineRule="auto"/>
        <w:jc w:val="left"/>
        <w:rPr>
          <w:rFonts w:asciiTheme="minorEastAsia" w:hAnsiTheme="minorEastAsia" w:cs="宋体"/>
          <w:kern w:val="0"/>
          <w:sz w:val="24"/>
        </w:rPr>
      </w:pPr>
      <w:r w:rsidRPr="000B3182">
        <w:rPr>
          <w:rFonts w:asciiTheme="minorEastAsia" w:hAnsiTheme="minorEastAsia" w:cs="Calibri" w:hint="eastAsia"/>
          <w:color w:val="000000"/>
          <w:kern w:val="0"/>
          <w:sz w:val="24"/>
        </w:rPr>
        <w:t>5</w:t>
      </w:r>
      <w:r w:rsidRPr="000B3182">
        <w:rPr>
          <w:rFonts w:asciiTheme="minorEastAsia" w:hAnsiTheme="minorEastAsia" w:cs="Calibri"/>
          <w:color w:val="000000"/>
          <w:kern w:val="0"/>
          <w:sz w:val="24"/>
        </w:rPr>
        <w:t>.</w:t>
      </w:r>
      <w:r w:rsidR="00B52840" w:rsidRPr="000B3182">
        <w:rPr>
          <w:rFonts w:asciiTheme="minorEastAsia" w:hAnsiTheme="minorEastAsia" w:cs="宋体"/>
          <w:kern w:val="0"/>
          <w:sz w:val="24"/>
        </w:rPr>
        <w:t>下列房地产估价机构的行为中，错误的是</w:t>
      </w:r>
      <w:r w:rsidR="00360B31" w:rsidRPr="000B3182">
        <w:rPr>
          <w:rFonts w:asciiTheme="minorEastAsia" w:hAnsiTheme="minorEastAsia" w:cs="宋体" w:hint="eastAsia"/>
          <w:color w:val="000000"/>
          <w:kern w:val="0"/>
          <w:sz w:val="24"/>
        </w:rPr>
        <w:t>（  ）。</w:t>
      </w:r>
    </w:p>
    <w:p w:rsidR="00B52840" w:rsidRPr="000B3182" w:rsidRDefault="00B52840" w:rsidP="000B3182">
      <w:pPr>
        <w:widowControl/>
        <w:spacing w:line="360" w:lineRule="auto"/>
        <w:jc w:val="left"/>
        <w:rPr>
          <w:rFonts w:asciiTheme="minorEastAsia" w:hAnsiTheme="minorEastAsia" w:cs="宋体"/>
          <w:kern w:val="0"/>
          <w:sz w:val="24"/>
        </w:rPr>
      </w:pPr>
      <w:r w:rsidRPr="000B3182">
        <w:rPr>
          <w:rFonts w:asciiTheme="minorEastAsia" w:hAnsiTheme="minorEastAsia" w:cs="宋体"/>
          <w:kern w:val="0"/>
          <w:sz w:val="24"/>
        </w:rPr>
        <w:t>A</w:t>
      </w:r>
      <w:r w:rsidRPr="000B3182">
        <w:rPr>
          <w:rFonts w:asciiTheme="minorEastAsia" w:hAnsiTheme="minorEastAsia" w:cs="宋体" w:hint="eastAsia"/>
          <w:kern w:val="0"/>
          <w:sz w:val="24"/>
        </w:rPr>
        <w:t>.</w:t>
      </w:r>
      <w:r w:rsidRPr="000B3182">
        <w:rPr>
          <w:rFonts w:asciiTheme="minorEastAsia" w:hAnsiTheme="minorEastAsia" w:cs="宋体"/>
          <w:kern w:val="0"/>
          <w:sz w:val="24"/>
        </w:rPr>
        <w:t>根据某银行的相关招标要求按照正常评估费用标准收取评估费</w:t>
      </w:r>
    </w:p>
    <w:p w:rsidR="00B52840" w:rsidRPr="000B3182" w:rsidRDefault="00B52840" w:rsidP="000B3182">
      <w:pPr>
        <w:widowControl/>
        <w:spacing w:line="360" w:lineRule="auto"/>
        <w:jc w:val="left"/>
        <w:rPr>
          <w:rFonts w:asciiTheme="minorEastAsia" w:hAnsiTheme="minorEastAsia" w:cs="宋体"/>
          <w:kern w:val="0"/>
          <w:sz w:val="24"/>
        </w:rPr>
      </w:pPr>
      <w:r w:rsidRPr="000B3182">
        <w:rPr>
          <w:rFonts w:asciiTheme="minorEastAsia" w:hAnsiTheme="minorEastAsia" w:cs="宋体"/>
          <w:kern w:val="0"/>
          <w:sz w:val="24"/>
        </w:rPr>
        <w:lastRenderedPageBreak/>
        <w:t>B</w:t>
      </w:r>
      <w:r w:rsidRPr="000B3182">
        <w:rPr>
          <w:rFonts w:asciiTheme="minorEastAsia" w:hAnsiTheme="minorEastAsia" w:cs="宋体" w:hint="eastAsia"/>
          <w:kern w:val="0"/>
          <w:sz w:val="24"/>
        </w:rPr>
        <w:t>.</w:t>
      </w:r>
      <w:r w:rsidRPr="000B3182">
        <w:rPr>
          <w:rFonts w:asciiTheme="minorEastAsia" w:hAnsiTheme="minorEastAsia" w:cs="宋体"/>
          <w:kern w:val="0"/>
          <w:sz w:val="24"/>
        </w:rPr>
        <w:t>承接所在城市行政区外的房地产转让估价业务</w:t>
      </w:r>
    </w:p>
    <w:p w:rsidR="00B52840" w:rsidRPr="000B3182" w:rsidRDefault="00B52840" w:rsidP="000B3182">
      <w:pPr>
        <w:widowControl/>
        <w:spacing w:line="360" w:lineRule="auto"/>
        <w:jc w:val="left"/>
        <w:rPr>
          <w:rFonts w:asciiTheme="minorEastAsia" w:hAnsiTheme="minorEastAsia" w:cs="宋体"/>
          <w:kern w:val="0"/>
          <w:sz w:val="24"/>
        </w:rPr>
      </w:pPr>
      <w:r w:rsidRPr="000B3182">
        <w:rPr>
          <w:rFonts w:asciiTheme="minorEastAsia" w:hAnsiTheme="minorEastAsia" w:cs="宋体"/>
          <w:kern w:val="0"/>
          <w:sz w:val="24"/>
        </w:rPr>
        <w:t>C</w:t>
      </w:r>
      <w:r w:rsidRPr="000B3182">
        <w:rPr>
          <w:rFonts w:asciiTheme="minorEastAsia" w:hAnsiTheme="minorEastAsia" w:cs="宋体" w:hint="eastAsia"/>
          <w:kern w:val="0"/>
          <w:sz w:val="24"/>
        </w:rPr>
        <w:t>.</w:t>
      </w:r>
      <w:r w:rsidRPr="000B3182">
        <w:rPr>
          <w:rFonts w:asciiTheme="minorEastAsia" w:hAnsiTheme="minorEastAsia" w:cs="宋体"/>
          <w:kern w:val="0"/>
          <w:sz w:val="24"/>
        </w:rPr>
        <w:t>聘请其他专业机构参与完成一项房地产为主的整体资产评估业务</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利用过去为房地产权利人提供估价服务中获得的所有信息资料，为预购买该房地产的投资者提供最高出价评估服务</w:t>
      </w:r>
    </w:p>
    <w:p w:rsidR="00B52840" w:rsidRPr="000B3182" w:rsidRDefault="00FF6166" w:rsidP="000B3182">
      <w:pPr>
        <w:widowControl/>
        <w:spacing w:line="360" w:lineRule="auto"/>
        <w:jc w:val="left"/>
        <w:rPr>
          <w:rFonts w:asciiTheme="minorEastAsia" w:hAnsiTheme="minorEastAsia" w:cs="宋体"/>
          <w:kern w:val="0"/>
          <w:sz w:val="24"/>
        </w:rPr>
      </w:pPr>
      <w:r w:rsidRPr="000B3182">
        <w:rPr>
          <w:rFonts w:asciiTheme="minorEastAsia" w:hAnsiTheme="minorEastAsia" w:cs="Calibri" w:hint="eastAsia"/>
          <w:color w:val="000000"/>
          <w:kern w:val="0"/>
          <w:sz w:val="24"/>
        </w:rPr>
        <w:t>6</w:t>
      </w:r>
      <w:r w:rsidRPr="000B3182">
        <w:rPr>
          <w:rFonts w:asciiTheme="minorEastAsia" w:hAnsiTheme="minorEastAsia" w:cs="Calibri"/>
          <w:color w:val="000000"/>
          <w:kern w:val="0"/>
          <w:sz w:val="24"/>
        </w:rPr>
        <w:t>.</w:t>
      </w:r>
      <w:r w:rsidR="00B52840" w:rsidRPr="000B3182">
        <w:rPr>
          <w:rFonts w:asciiTheme="minorEastAsia" w:hAnsiTheme="minorEastAsia" w:cs="Calibri"/>
          <w:color w:val="000000"/>
          <w:kern w:val="0"/>
          <w:sz w:val="24"/>
        </w:rPr>
        <w:t xml:space="preserve"> .</w:t>
      </w:r>
      <w:r w:rsidR="00B52840" w:rsidRPr="000B3182">
        <w:rPr>
          <w:rFonts w:asciiTheme="minorEastAsia" w:hAnsiTheme="minorEastAsia" w:cs="宋体" w:hint="eastAsia"/>
          <w:kern w:val="0"/>
          <w:sz w:val="24"/>
        </w:rPr>
        <w:t>某家庭向银行申请了一笔数额为</w:t>
      </w:r>
      <w:r w:rsidR="00B52840" w:rsidRPr="000B3182">
        <w:rPr>
          <w:rFonts w:asciiTheme="minorEastAsia" w:hAnsiTheme="minorEastAsia" w:cs="宋体"/>
          <w:kern w:val="0"/>
          <w:sz w:val="24"/>
        </w:rPr>
        <w:t xml:space="preserve">50 </w:t>
      </w:r>
      <w:r w:rsidR="00B52840" w:rsidRPr="000B3182">
        <w:rPr>
          <w:rFonts w:asciiTheme="minorEastAsia" w:hAnsiTheme="minorEastAsia" w:cs="宋体" w:hint="eastAsia"/>
          <w:kern w:val="0"/>
          <w:sz w:val="24"/>
        </w:rPr>
        <w:t>万元、年利率为</w:t>
      </w:r>
      <w:r w:rsidR="00B52840" w:rsidRPr="000B3182">
        <w:rPr>
          <w:rFonts w:asciiTheme="minorEastAsia" w:hAnsiTheme="minorEastAsia" w:cs="宋体"/>
          <w:kern w:val="0"/>
          <w:sz w:val="24"/>
        </w:rPr>
        <w:t>8.7%</w:t>
      </w:r>
      <w:r w:rsidR="00B52840" w:rsidRPr="000B3182">
        <w:rPr>
          <w:rFonts w:asciiTheme="minorEastAsia" w:hAnsiTheme="minorEastAsia" w:cs="宋体" w:hint="eastAsia"/>
          <w:kern w:val="0"/>
          <w:sz w:val="24"/>
        </w:rPr>
        <w:t>、期限为</w:t>
      </w:r>
      <w:r w:rsidR="00B52840" w:rsidRPr="000B3182">
        <w:rPr>
          <w:rFonts w:asciiTheme="minorEastAsia" w:hAnsiTheme="minorEastAsia" w:cs="宋体"/>
          <w:kern w:val="0"/>
          <w:sz w:val="24"/>
        </w:rPr>
        <w:t xml:space="preserve">10 </w:t>
      </w:r>
      <w:r w:rsidR="00B52840" w:rsidRPr="000B3182">
        <w:rPr>
          <w:rFonts w:asciiTheme="minorEastAsia" w:hAnsiTheme="minorEastAsia" w:cs="宋体" w:hint="eastAsia"/>
          <w:kern w:val="0"/>
          <w:sz w:val="24"/>
        </w:rPr>
        <w:t>年、按月等额还本</w:t>
      </w:r>
      <w:r w:rsidR="00B52840" w:rsidRPr="000B3182">
        <w:rPr>
          <w:rFonts w:asciiTheme="minorEastAsia" w:hAnsiTheme="minorEastAsia" w:cs="宋体" w:hint="eastAsia"/>
          <w:color w:val="000000"/>
          <w:kern w:val="0"/>
          <w:sz w:val="24"/>
        </w:rPr>
        <w:t>付息的个人住房贷款。若月还款为家庭月收入的</w:t>
      </w:r>
      <w:r w:rsidR="00B52840" w:rsidRPr="000B3182">
        <w:rPr>
          <w:rFonts w:asciiTheme="minorEastAsia" w:hAnsiTheme="minorEastAsia" w:cs="宋体"/>
          <w:color w:val="000000"/>
          <w:kern w:val="0"/>
          <w:sz w:val="24"/>
        </w:rPr>
        <w:t>30%</w:t>
      </w:r>
      <w:r w:rsidR="00B52840" w:rsidRPr="000B3182">
        <w:rPr>
          <w:rFonts w:asciiTheme="minorEastAsia" w:hAnsiTheme="minorEastAsia" w:cs="宋体" w:hint="eastAsia"/>
          <w:color w:val="000000"/>
          <w:kern w:val="0"/>
          <w:sz w:val="24"/>
        </w:rPr>
        <w:t>，则该家庭的年收入为</w:t>
      </w:r>
      <w:r w:rsidR="00360B31" w:rsidRPr="000B3182">
        <w:rPr>
          <w:rFonts w:asciiTheme="minorEastAsia" w:hAnsiTheme="minorEastAsia" w:cs="宋体" w:hint="eastAsia"/>
          <w:color w:val="000000"/>
          <w:kern w:val="0"/>
          <w:sz w:val="24"/>
        </w:rPr>
        <w:t>（  ）</w:t>
      </w:r>
      <w:r w:rsidR="00B52840" w:rsidRPr="000B3182">
        <w:rPr>
          <w:rFonts w:asciiTheme="minorEastAsia" w:hAnsiTheme="minorEastAsia" w:cs="宋体" w:hint="eastAsia"/>
          <w:color w:val="000000"/>
          <w:kern w:val="0"/>
          <w:sz w:val="24"/>
        </w:rPr>
        <w:t>万元。</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 xml:space="preserve">A.16.79 </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 xml:space="preserve">B.18.12 </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C.25.01</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 xml:space="preserve">D.31.17 </w:t>
      </w:r>
    </w:p>
    <w:p w:rsidR="00B52840" w:rsidRPr="000B3182" w:rsidRDefault="00FF6166" w:rsidP="000B3182">
      <w:pPr>
        <w:widowControl/>
        <w:spacing w:line="360" w:lineRule="auto"/>
        <w:jc w:val="left"/>
        <w:rPr>
          <w:rFonts w:asciiTheme="minorEastAsia" w:hAnsiTheme="minorEastAsia"/>
          <w:sz w:val="24"/>
        </w:rPr>
      </w:pPr>
      <w:r w:rsidRPr="000B3182">
        <w:rPr>
          <w:rFonts w:asciiTheme="minorEastAsia" w:hAnsiTheme="minorEastAsia" w:cs="Calibri" w:hint="eastAsia"/>
          <w:color w:val="000000"/>
          <w:kern w:val="0"/>
          <w:sz w:val="24"/>
        </w:rPr>
        <w:t>7</w:t>
      </w:r>
      <w:r w:rsidRPr="000B3182">
        <w:rPr>
          <w:rFonts w:asciiTheme="minorEastAsia" w:hAnsiTheme="minorEastAsia" w:cs="Calibri"/>
          <w:color w:val="000000"/>
          <w:kern w:val="0"/>
          <w:sz w:val="24"/>
        </w:rPr>
        <w:t>.</w:t>
      </w:r>
      <w:r w:rsidR="00B52840" w:rsidRPr="000B3182">
        <w:rPr>
          <w:rFonts w:asciiTheme="minorEastAsia" w:hAnsiTheme="minorEastAsia" w:cs="宋体" w:hint="eastAsia"/>
          <w:color w:val="000000"/>
          <w:kern w:val="0"/>
          <w:sz w:val="24"/>
        </w:rPr>
        <w:t>下列权利中，不属于不动产用益物权的是</w:t>
      </w:r>
      <w:r w:rsidR="00360B31" w:rsidRPr="000B3182">
        <w:rPr>
          <w:rFonts w:asciiTheme="minorEastAsia" w:hAnsiTheme="minorEastAsia" w:cs="宋体" w:hint="eastAsia"/>
          <w:color w:val="000000"/>
          <w:kern w:val="0"/>
          <w:sz w:val="24"/>
        </w:rPr>
        <w:t>（  ）。</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土地承包经营权</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建设用地使用权</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房屋所有权</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宅基地使用权</w:t>
      </w:r>
    </w:p>
    <w:p w:rsidR="00B52840" w:rsidRPr="000B3182" w:rsidRDefault="00FF6166"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Calibri" w:hint="eastAsia"/>
          <w:color w:val="000000"/>
          <w:kern w:val="0"/>
          <w:sz w:val="24"/>
        </w:rPr>
        <w:t>8.</w:t>
      </w:r>
      <w:r w:rsidR="00B52840" w:rsidRPr="000B3182">
        <w:rPr>
          <w:rFonts w:asciiTheme="minorEastAsia" w:hAnsiTheme="minorEastAsia" w:cs="Calibri" w:hint="eastAsia"/>
          <w:color w:val="000000"/>
          <w:kern w:val="0"/>
          <w:sz w:val="24"/>
        </w:rPr>
        <w:t xml:space="preserve"> </w:t>
      </w:r>
      <w:r w:rsidR="00B52840" w:rsidRPr="000B3182">
        <w:rPr>
          <w:rFonts w:asciiTheme="minorEastAsia" w:hAnsiTheme="minorEastAsia" w:cs="宋体" w:hint="eastAsia"/>
          <w:color w:val="000000"/>
          <w:kern w:val="0"/>
          <w:sz w:val="24"/>
        </w:rPr>
        <w:t>房地产估价师李某签署了一份经核实为虚假的房地产估价报告，依据</w:t>
      </w:r>
      <w:proofErr w:type="gramStart"/>
      <w:r w:rsidR="00B52840" w:rsidRPr="000B3182">
        <w:rPr>
          <w:rFonts w:asciiTheme="minorEastAsia" w:hAnsiTheme="minorEastAsia" w:cs="宋体" w:hint="eastAsia"/>
          <w:color w:val="000000"/>
          <w:kern w:val="0"/>
          <w:sz w:val="24"/>
        </w:rPr>
        <w:t>《</w:t>
      </w:r>
      <w:proofErr w:type="gramEnd"/>
      <w:r w:rsidR="00B52840" w:rsidRPr="000B3182">
        <w:rPr>
          <w:rFonts w:asciiTheme="minorEastAsia" w:hAnsiTheme="minorEastAsia" w:cs="宋体" w:hint="eastAsia"/>
          <w:color w:val="000000"/>
          <w:kern w:val="0"/>
          <w:sz w:val="24"/>
        </w:rPr>
        <w:t>资</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产评估法</w:t>
      </w:r>
      <w:proofErr w:type="gramStart"/>
      <w:r w:rsidRPr="000B3182">
        <w:rPr>
          <w:rFonts w:asciiTheme="minorEastAsia" w:hAnsiTheme="minorEastAsia" w:cs="宋体" w:hint="eastAsia"/>
          <w:color w:val="000000"/>
          <w:kern w:val="0"/>
          <w:sz w:val="24"/>
        </w:rPr>
        <w:t>》</w:t>
      </w:r>
      <w:proofErr w:type="gramEnd"/>
      <w:r w:rsidRPr="000B3182">
        <w:rPr>
          <w:rFonts w:asciiTheme="minorEastAsia" w:hAnsiTheme="minorEastAsia" w:cs="宋体" w:hint="eastAsia"/>
          <w:color w:val="000000"/>
          <w:kern w:val="0"/>
          <w:sz w:val="24"/>
        </w:rPr>
        <w:t>，李某应受到的行政处罚是</w:t>
      </w:r>
      <w:r w:rsidR="00360B31" w:rsidRPr="000B3182">
        <w:rPr>
          <w:rFonts w:asciiTheme="minorEastAsia" w:hAnsiTheme="minorEastAsia" w:cs="宋体" w:hint="eastAsia"/>
          <w:color w:val="000000"/>
          <w:kern w:val="0"/>
          <w:sz w:val="24"/>
        </w:rPr>
        <w:t>（  ）。</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警告</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B.</w:t>
      </w:r>
      <w:r w:rsidRPr="000B3182">
        <w:rPr>
          <w:rFonts w:asciiTheme="minorEastAsia" w:hAnsiTheme="minorEastAsia" w:cs="宋体" w:hint="eastAsia"/>
          <w:color w:val="000000"/>
          <w:kern w:val="0"/>
          <w:sz w:val="24"/>
        </w:rPr>
        <w:t>责令停止从业六个月以上一年以下</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责令停止从业一年以上两年以下</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责令停止从业两年以上五年以下</w:t>
      </w:r>
    </w:p>
    <w:p w:rsidR="00B52840" w:rsidRPr="000B3182" w:rsidRDefault="00FF6166"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9.</w:t>
      </w:r>
      <w:r w:rsidR="00B52840" w:rsidRPr="000B3182">
        <w:rPr>
          <w:rFonts w:asciiTheme="minorEastAsia" w:hAnsiTheme="minorEastAsia" w:cs="宋体" w:hint="eastAsia"/>
          <w:color w:val="000000"/>
          <w:kern w:val="0"/>
          <w:sz w:val="24"/>
        </w:rPr>
        <w:t xml:space="preserve"> 下列房地产投资风险中，房地产开发企业可以控制的是</w:t>
      </w:r>
      <w:r w:rsidR="00360B31" w:rsidRPr="000B3182">
        <w:rPr>
          <w:rFonts w:asciiTheme="minorEastAsia" w:hAnsiTheme="minorEastAsia" w:cs="宋体" w:hint="eastAsia"/>
          <w:color w:val="000000"/>
          <w:kern w:val="0"/>
          <w:sz w:val="24"/>
        </w:rPr>
        <w:t>（  ）。</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A.收益现金流风险</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B.市场供求风险</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C.通货膨胀风险</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D.利率变动风险</w:t>
      </w:r>
    </w:p>
    <w:p w:rsidR="00B52840" w:rsidRPr="000B3182" w:rsidRDefault="00FF6166"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10</w:t>
      </w:r>
      <w:r w:rsidRPr="000B3182">
        <w:rPr>
          <w:rFonts w:asciiTheme="minorEastAsia" w:hAnsiTheme="minorEastAsia" w:cs="宋体"/>
          <w:color w:val="000000"/>
          <w:kern w:val="0"/>
          <w:sz w:val="24"/>
        </w:rPr>
        <w:t>.</w:t>
      </w:r>
      <w:r w:rsidR="00B52840" w:rsidRPr="000B3182">
        <w:rPr>
          <w:rFonts w:asciiTheme="minorEastAsia" w:hAnsiTheme="minorEastAsia" w:cs="宋体" w:hint="eastAsia"/>
          <w:color w:val="000000"/>
          <w:kern w:val="0"/>
          <w:sz w:val="24"/>
        </w:rPr>
        <w:t xml:space="preserve"> 在房地产投资的“购买—持有出租—出售”模式中，现金流出不包括</w:t>
      </w:r>
      <w:r w:rsidR="00360B31" w:rsidRPr="000B3182">
        <w:rPr>
          <w:rFonts w:asciiTheme="minorEastAsia" w:hAnsiTheme="minorEastAsia" w:cs="宋体" w:hint="eastAsia"/>
          <w:color w:val="000000"/>
          <w:kern w:val="0"/>
          <w:sz w:val="24"/>
        </w:rPr>
        <w:t>（  ）。</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购买成本</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lastRenderedPageBreak/>
        <w:t>B.</w:t>
      </w:r>
      <w:r w:rsidRPr="000B3182">
        <w:rPr>
          <w:rFonts w:asciiTheme="minorEastAsia" w:hAnsiTheme="minorEastAsia" w:cs="宋体" w:hint="eastAsia"/>
          <w:color w:val="000000"/>
          <w:kern w:val="0"/>
          <w:sz w:val="24"/>
        </w:rPr>
        <w:t>土地取得费用</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装修费用</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运营成本</w:t>
      </w:r>
    </w:p>
    <w:p w:rsidR="00B52840" w:rsidRPr="000B3182" w:rsidRDefault="00FF6166"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11</w:t>
      </w:r>
      <w:r w:rsidRPr="000B3182">
        <w:rPr>
          <w:rFonts w:asciiTheme="minorEastAsia" w:hAnsiTheme="minorEastAsia" w:cs="宋体"/>
          <w:color w:val="000000"/>
          <w:kern w:val="0"/>
          <w:sz w:val="24"/>
        </w:rPr>
        <w:t>.</w:t>
      </w:r>
      <w:r w:rsidR="00B52840" w:rsidRPr="000B3182">
        <w:rPr>
          <w:rFonts w:asciiTheme="minorEastAsia" w:hAnsiTheme="minorEastAsia" w:cs="宋体"/>
          <w:color w:val="000000"/>
          <w:kern w:val="0"/>
          <w:sz w:val="24"/>
        </w:rPr>
        <w:t xml:space="preserve"> 关于估价目的的说法错误的是</w:t>
      </w:r>
      <w:r w:rsidR="00360B31" w:rsidRPr="000B3182">
        <w:rPr>
          <w:rFonts w:asciiTheme="minorEastAsia" w:hAnsiTheme="minorEastAsia" w:cs="宋体" w:hint="eastAsia"/>
          <w:color w:val="000000"/>
          <w:kern w:val="0"/>
          <w:sz w:val="24"/>
        </w:rPr>
        <w:t>（  ）。</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估价目的取决于委托人对估价的实际需要</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B</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任何估价项目都有估价目的</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一个估价项目通常有多个估价目的</w:t>
      </w:r>
    </w:p>
    <w:p w:rsidR="00FF6166"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估计目的限制了估价报告的用途</w:t>
      </w:r>
    </w:p>
    <w:p w:rsidR="00B52840" w:rsidRPr="000B3182" w:rsidRDefault="002A0266"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12</w:t>
      </w:r>
      <w:r w:rsidRPr="000B3182">
        <w:rPr>
          <w:rFonts w:asciiTheme="minorEastAsia" w:hAnsiTheme="minorEastAsia" w:cs="宋体"/>
          <w:color w:val="000000"/>
          <w:kern w:val="0"/>
          <w:sz w:val="24"/>
        </w:rPr>
        <w:t>.</w:t>
      </w:r>
      <w:r w:rsidR="00B52840" w:rsidRPr="000B3182">
        <w:rPr>
          <w:rFonts w:asciiTheme="minorEastAsia" w:hAnsiTheme="minorEastAsia" w:cs="宋体"/>
          <w:color w:val="000000"/>
          <w:kern w:val="0"/>
          <w:sz w:val="24"/>
        </w:rPr>
        <w:t>房地产权利人不应在其房地产内随意弃置固定废物等有害物质，这主要来源于</w:t>
      </w:r>
      <w:r w:rsidR="00360B31" w:rsidRPr="000B3182">
        <w:rPr>
          <w:rFonts w:asciiTheme="minorEastAsia" w:hAnsiTheme="minorEastAsia" w:cs="宋体" w:hint="eastAsia"/>
          <w:color w:val="000000"/>
          <w:kern w:val="0"/>
          <w:sz w:val="24"/>
        </w:rPr>
        <w:t>（  ）</w:t>
      </w:r>
      <w:r w:rsidR="00B52840" w:rsidRPr="000B3182">
        <w:rPr>
          <w:rFonts w:asciiTheme="minorEastAsia" w:hAnsiTheme="minorEastAsia" w:cs="宋体"/>
          <w:color w:val="000000"/>
          <w:kern w:val="0"/>
          <w:sz w:val="24"/>
        </w:rPr>
        <w:t>的限制。</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房地产地役权</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B</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房地产权利及其行使租赁权</w:t>
      </w:r>
    </w:p>
    <w:p w:rsidR="00B52840"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房地产使用管制</w:t>
      </w:r>
    </w:p>
    <w:p w:rsidR="00FF6166" w:rsidRPr="000B3182" w:rsidRDefault="00B52840"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相邻关系</w:t>
      </w:r>
    </w:p>
    <w:p w:rsidR="00B52840" w:rsidRPr="000B3182" w:rsidRDefault="002A0266"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13</w:t>
      </w:r>
      <w:r w:rsidRPr="000B3182">
        <w:rPr>
          <w:rFonts w:asciiTheme="minorEastAsia" w:hAnsiTheme="minorEastAsia" w:cs="宋体"/>
          <w:color w:val="000000"/>
          <w:kern w:val="0"/>
          <w:sz w:val="24"/>
        </w:rPr>
        <w:t>.</w:t>
      </w:r>
      <w:r w:rsidR="007B28D6">
        <w:rPr>
          <w:rFonts w:asciiTheme="minorEastAsia" w:hAnsiTheme="minorEastAsia" w:cs="宋体" w:hint="eastAsia"/>
          <w:color w:val="000000"/>
          <w:kern w:val="0"/>
          <w:sz w:val="24"/>
        </w:rPr>
        <w:t>依据《资产评估法》</w:t>
      </w:r>
      <w:r w:rsidR="00B52840" w:rsidRPr="000B3182">
        <w:rPr>
          <w:rFonts w:asciiTheme="minorEastAsia" w:hAnsiTheme="minorEastAsia" w:cs="宋体" w:hint="eastAsia"/>
          <w:color w:val="000000"/>
          <w:kern w:val="0"/>
          <w:sz w:val="24"/>
        </w:rPr>
        <w:t>房屋征收补偿估价报告的档案保存期限依法不得少于</w:t>
      </w:r>
      <w:r w:rsidR="00360B31" w:rsidRPr="000B3182">
        <w:rPr>
          <w:rFonts w:asciiTheme="minorEastAsia" w:hAnsiTheme="minorEastAsia" w:cs="宋体" w:hint="eastAsia"/>
          <w:color w:val="000000"/>
          <w:kern w:val="0"/>
          <w:sz w:val="24"/>
        </w:rPr>
        <w:t>（  ）</w:t>
      </w:r>
      <w:r w:rsidR="00B52840" w:rsidRPr="000B3182">
        <w:rPr>
          <w:rFonts w:asciiTheme="minorEastAsia" w:hAnsiTheme="minorEastAsia" w:cs="宋体" w:hint="eastAsia"/>
          <w:color w:val="000000"/>
          <w:kern w:val="0"/>
          <w:sz w:val="24"/>
        </w:rPr>
        <w:t>年。</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 xml:space="preserve">A.10 </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B.15</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 xml:space="preserve">C.20 </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 xml:space="preserve">D.30 </w:t>
      </w:r>
    </w:p>
    <w:p w:rsidR="00B52840" w:rsidRPr="000B3182" w:rsidRDefault="002A0266"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14</w:t>
      </w:r>
      <w:r w:rsidRPr="000B3182">
        <w:rPr>
          <w:rFonts w:asciiTheme="minorEastAsia" w:hAnsiTheme="minorEastAsia" w:cs="宋体"/>
          <w:color w:val="000000"/>
          <w:kern w:val="0"/>
          <w:sz w:val="24"/>
        </w:rPr>
        <w:t>.</w:t>
      </w:r>
      <w:r w:rsidR="00B52840" w:rsidRPr="000B3182">
        <w:rPr>
          <w:rFonts w:asciiTheme="minorEastAsia" w:hAnsiTheme="minorEastAsia" w:cs="宋体" w:hint="eastAsia"/>
          <w:color w:val="000000"/>
          <w:kern w:val="0"/>
          <w:sz w:val="24"/>
        </w:rPr>
        <w:t>从屋顶到基础，全部构件部位</w:t>
      </w:r>
      <w:proofErr w:type="gramStart"/>
      <w:r w:rsidR="00B52840" w:rsidRPr="000B3182">
        <w:rPr>
          <w:rFonts w:asciiTheme="minorEastAsia" w:hAnsiTheme="minorEastAsia" w:cs="宋体" w:hint="eastAsia"/>
          <w:color w:val="000000"/>
          <w:kern w:val="0"/>
          <w:sz w:val="24"/>
        </w:rPr>
        <w:t>均需设缝分开</w:t>
      </w:r>
      <w:proofErr w:type="gramEnd"/>
      <w:r w:rsidR="00B52840" w:rsidRPr="000B3182">
        <w:rPr>
          <w:rFonts w:asciiTheme="minorEastAsia" w:hAnsiTheme="minorEastAsia" w:cs="宋体" w:hint="eastAsia"/>
          <w:color w:val="000000"/>
          <w:kern w:val="0"/>
          <w:sz w:val="24"/>
        </w:rPr>
        <w:t>的变形缝是</w:t>
      </w:r>
      <w:r w:rsidR="00360B31" w:rsidRPr="000B3182">
        <w:rPr>
          <w:rFonts w:asciiTheme="minorEastAsia" w:hAnsiTheme="minorEastAsia" w:cs="宋体" w:hint="eastAsia"/>
          <w:color w:val="000000"/>
          <w:kern w:val="0"/>
          <w:sz w:val="24"/>
        </w:rPr>
        <w:t>（  ）。</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伸缩缝</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沉降缝</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防震缝</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施工缝</w:t>
      </w:r>
    </w:p>
    <w:p w:rsidR="00B52840" w:rsidRPr="000B3182" w:rsidRDefault="002A0266"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15</w:t>
      </w:r>
      <w:r w:rsidR="00B52840" w:rsidRPr="000B3182">
        <w:rPr>
          <w:rFonts w:asciiTheme="minorEastAsia" w:hAnsiTheme="minorEastAsia" w:cs="宋体" w:hint="eastAsia"/>
          <w:color w:val="000000"/>
          <w:kern w:val="0"/>
          <w:sz w:val="24"/>
        </w:rPr>
        <w:t>.投保房屋财产保险，因雷击引起火灾造成被保险人房屋损坏，则保险价值按</w:t>
      </w:r>
    </w:p>
    <w:p w:rsidR="00B52840" w:rsidRPr="000B3182" w:rsidRDefault="00360B31"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  ）</w:t>
      </w:r>
      <w:r w:rsidR="00B52840" w:rsidRPr="000B3182">
        <w:rPr>
          <w:rFonts w:asciiTheme="minorEastAsia" w:hAnsiTheme="minorEastAsia" w:cs="宋体" w:hint="eastAsia"/>
          <w:color w:val="000000"/>
          <w:kern w:val="0"/>
          <w:sz w:val="24"/>
        </w:rPr>
        <w:t>确定。</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账面原值</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房屋现值</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lastRenderedPageBreak/>
        <w:t>C.</w:t>
      </w:r>
      <w:r w:rsidRPr="000B3182">
        <w:rPr>
          <w:rFonts w:asciiTheme="minorEastAsia" w:hAnsiTheme="minorEastAsia" w:cs="宋体" w:hint="eastAsia"/>
          <w:color w:val="000000"/>
          <w:kern w:val="0"/>
          <w:sz w:val="24"/>
        </w:rPr>
        <w:t>重置价值</w:t>
      </w:r>
    </w:p>
    <w:p w:rsidR="00B52840" w:rsidRPr="000B3182" w:rsidRDefault="00B52840"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账面原值加成</w:t>
      </w:r>
    </w:p>
    <w:p w:rsidR="00BB4284" w:rsidRPr="000B3182" w:rsidRDefault="002A0266"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16</w:t>
      </w:r>
      <w:r w:rsidRPr="000B3182">
        <w:rPr>
          <w:rFonts w:asciiTheme="minorEastAsia" w:hAnsiTheme="minorEastAsia" w:cs="宋体"/>
          <w:color w:val="000000"/>
          <w:kern w:val="0"/>
          <w:sz w:val="24"/>
        </w:rPr>
        <w:t>、</w:t>
      </w:r>
      <w:r w:rsidR="00BB4284" w:rsidRPr="000B3182">
        <w:rPr>
          <w:rFonts w:asciiTheme="minorEastAsia" w:hAnsiTheme="minorEastAsia" w:cs="宋体" w:hint="eastAsia"/>
          <w:color w:val="000000"/>
          <w:kern w:val="0"/>
          <w:sz w:val="24"/>
        </w:rPr>
        <w:t>某笔贷款按月、季、半年计息的利息总额分别为</w:t>
      </w:r>
      <w:r w:rsidR="00BB4284" w:rsidRPr="000B3182">
        <w:rPr>
          <w:rFonts w:asciiTheme="minorEastAsia" w:hAnsiTheme="minorEastAsia" w:cs="Calibri"/>
          <w:color w:val="000000"/>
          <w:kern w:val="0"/>
          <w:sz w:val="24"/>
        </w:rPr>
        <w:t>I1</w:t>
      </w:r>
      <w:r w:rsidR="00BB4284" w:rsidRPr="000B3182">
        <w:rPr>
          <w:rFonts w:asciiTheme="minorEastAsia" w:hAnsiTheme="minorEastAsia" w:cs="宋体" w:hint="eastAsia"/>
          <w:color w:val="000000"/>
          <w:kern w:val="0"/>
          <w:sz w:val="24"/>
        </w:rPr>
        <w:t>、</w:t>
      </w:r>
      <w:r w:rsidR="00BB4284" w:rsidRPr="000B3182">
        <w:rPr>
          <w:rFonts w:asciiTheme="minorEastAsia" w:hAnsiTheme="minorEastAsia" w:cs="Calibri"/>
          <w:color w:val="000000"/>
          <w:kern w:val="0"/>
          <w:sz w:val="24"/>
        </w:rPr>
        <w:t>I2</w:t>
      </w:r>
      <w:r w:rsidR="00BB4284" w:rsidRPr="000B3182">
        <w:rPr>
          <w:rFonts w:asciiTheme="minorEastAsia" w:hAnsiTheme="minorEastAsia" w:cs="宋体" w:hint="eastAsia"/>
          <w:color w:val="000000"/>
          <w:kern w:val="0"/>
          <w:sz w:val="24"/>
        </w:rPr>
        <w:t>、</w:t>
      </w:r>
      <w:r w:rsidR="00BB4284" w:rsidRPr="000B3182">
        <w:rPr>
          <w:rFonts w:asciiTheme="minorEastAsia" w:hAnsiTheme="minorEastAsia" w:cs="Calibri"/>
          <w:color w:val="000000"/>
          <w:kern w:val="0"/>
          <w:sz w:val="24"/>
        </w:rPr>
        <w:t>I3</w:t>
      </w:r>
      <w:r w:rsidR="00BB4284" w:rsidRPr="000B3182">
        <w:rPr>
          <w:rFonts w:asciiTheme="minorEastAsia" w:hAnsiTheme="minorEastAsia" w:cs="宋体" w:hint="eastAsia"/>
          <w:color w:val="000000"/>
          <w:kern w:val="0"/>
          <w:sz w:val="24"/>
        </w:rPr>
        <w:t>，下列关系中正确的是</w:t>
      </w:r>
      <w:r w:rsidR="00360B31" w:rsidRPr="000B3182">
        <w:rPr>
          <w:rFonts w:asciiTheme="minorEastAsia" w:hAnsiTheme="minorEastAsia" w:cs="宋体" w:hint="eastAsia"/>
          <w:color w:val="000000"/>
          <w:kern w:val="0"/>
          <w:sz w:val="24"/>
        </w:rPr>
        <w:t>（  ）。</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A.I3</w:t>
      </w:r>
      <w:r w:rsidRPr="000B3182">
        <w:rPr>
          <w:rFonts w:asciiTheme="minorEastAsia" w:hAnsiTheme="minorEastAsia" w:cs="宋体" w:hint="eastAsia"/>
          <w:color w:val="000000"/>
          <w:kern w:val="0"/>
          <w:sz w:val="24"/>
        </w:rPr>
        <w:t>＞</w:t>
      </w:r>
      <w:r w:rsidRPr="000B3182">
        <w:rPr>
          <w:rFonts w:asciiTheme="minorEastAsia" w:hAnsiTheme="minorEastAsia" w:cs="Calibri"/>
          <w:color w:val="000000"/>
          <w:kern w:val="0"/>
          <w:sz w:val="24"/>
        </w:rPr>
        <w:t>I2</w:t>
      </w:r>
      <w:r w:rsidRPr="000B3182">
        <w:rPr>
          <w:rFonts w:asciiTheme="minorEastAsia" w:hAnsiTheme="minorEastAsia" w:cs="宋体" w:hint="eastAsia"/>
          <w:color w:val="000000"/>
          <w:kern w:val="0"/>
          <w:sz w:val="24"/>
        </w:rPr>
        <w:t>＞</w:t>
      </w:r>
      <w:r w:rsidRPr="000B3182">
        <w:rPr>
          <w:rFonts w:asciiTheme="minorEastAsia" w:hAnsiTheme="minorEastAsia" w:cs="Calibri"/>
          <w:color w:val="000000"/>
          <w:kern w:val="0"/>
          <w:sz w:val="24"/>
        </w:rPr>
        <w:t xml:space="preserve">I1 </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B.I2</w:t>
      </w:r>
      <w:r w:rsidRPr="000B3182">
        <w:rPr>
          <w:rFonts w:asciiTheme="minorEastAsia" w:hAnsiTheme="minorEastAsia" w:cs="宋体" w:hint="eastAsia"/>
          <w:color w:val="000000"/>
          <w:kern w:val="0"/>
          <w:sz w:val="24"/>
        </w:rPr>
        <w:t>＞</w:t>
      </w:r>
      <w:r w:rsidRPr="000B3182">
        <w:rPr>
          <w:rFonts w:asciiTheme="minorEastAsia" w:hAnsiTheme="minorEastAsia" w:cs="Calibri"/>
          <w:color w:val="000000"/>
          <w:kern w:val="0"/>
          <w:sz w:val="24"/>
        </w:rPr>
        <w:t>I3</w:t>
      </w:r>
      <w:r w:rsidRPr="000B3182">
        <w:rPr>
          <w:rFonts w:asciiTheme="minorEastAsia" w:hAnsiTheme="minorEastAsia" w:cs="宋体" w:hint="eastAsia"/>
          <w:color w:val="000000"/>
          <w:kern w:val="0"/>
          <w:sz w:val="24"/>
        </w:rPr>
        <w:t>＞</w:t>
      </w:r>
      <w:r w:rsidRPr="000B3182">
        <w:rPr>
          <w:rFonts w:asciiTheme="minorEastAsia" w:hAnsiTheme="minorEastAsia" w:cs="Calibri"/>
          <w:color w:val="000000"/>
          <w:kern w:val="0"/>
          <w:sz w:val="24"/>
        </w:rPr>
        <w:t xml:space="preserve">I1 </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C.I1</w:t>
      </w:r>
      <w:r w:rsidRPr="000B3182">
        <w:rPr>
          <w:rFonts w:asciiTheme="minorEastAsia" w:hAnsiTheme="minorEastAsia" w:cs="宋体" w:hint="eastAsia"/>
          <w:color w:val="000000"/>
          <w:kern w:val="0"/>
          <w:sz w:val="24"/>
        </w:rPr>
        <w:t>＞</w:t>
      </w:r>
      <w:r w:rsidRPr="000B3182">
        <w:rPr>
          <w:rFonts w:asciiTheme="minorEastAsia" w:hAnsiTheme="minorEastAsia" w:cs="Calibri"/>
          <w:color w:val="000000"/>
          <w:kern w:val="0"/>
          <w:sz w:val="24"/>
        </w:rPr>
        <w:t>I3</w:t>
      </w:r>
      <w:r w:rsidRPr="000B3182">
        <w:rPr>
          <w:rFonts w:asciiTheme="minorEastAsia" w:hAnsiTheme="minorEastAsia" w:cs="宋体" w:hint="eastAsia"/>
          <w:color w:val="000000"/>
          <w:kern w:val="0"/>
          <w:sz w:val="24"/>
        </w:rPr>
        <w:t>＞</w:t>
      </w:r>
      <w:r w:rsidRPr="000B3182">
        <w:rPr>
          <w:rFonts w:asciiTheme="minorEastAsia" w:hAnsiTheme="minorEastAsia" w:cs="Calibri"/>
          <w:color w:val="000000"/>
          <w:kern w:val="0"/>
          <w:sz w:val="24"/>
        </w:rPr>
        <w:t xml:space="preserve">I2 </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D.I1</w:t>
      </w:r>
      <w:r w:rsidRPr="000B3182">
        <w:rPr>
          <w:rFonts w:asciiTheme="minorEastAsia" w:hAnsiTheme="minorEastAsia" w:cs="宋体" w:hint="eastAsia"/>
          <w:color w:val="000000"/>
          <w:kern w:val="0"/>
          <w:sz w:val="24"/>
        </w:rPr>
        <w:t>＞</w:t>
      </w:r>
      <w:r w:rsidRPr="000B3182">
        <w:rPr>
          <w:rFonts w:asciiTheme="minorEastAsia" w:hAnsiTheme="minorEastAsia" w:cs="Calibri"/>
          <w:color w:val="000000"/>
          <w:kern w:val="0"/>
          <w:sz w:val="24"/>
        </w:rPr>
        <w:t>I2</w:t>
      </w:r>
      <w:r w:rsidRPr="000B3182">
        <w:rPr>
          <w:rFonts w:asciiTheme="minorEastAsia" w:hAnsiTheme="minorEastAsia" w:cs="宋体" w:hint="eastAsia"/>
          <w:color w:val="000000"/>
          <w:kern w:val="0"/>
          <w:sz w:val="24"/>
        </w:rPr>
        <w:t>＞</w:t>
      </w:r>
      <w:r w:rsidRPr="000B3182">
        <w:rPr>
          <w:rFonts w:asciiTheme="minorEastAsia" w:hAnsiTheme="minorEastAsia" w:cs="Calibri"/>
          <w:color w:val="000000"/>
          <w:kern w:val="0"/>
          <w:sz w:val="24"/>
        </w:rPr>
        <w:t>I3</w:t>
      </w:r>
    </w:p>
    <w:p w:rsidR="00BB4284" w:rsidRPr="000B3182" w:rsidRDefault="00C51D9D"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17</w:t>
      </w:r>
      <w:r w:rsidR="00BB4284" w:rsidRPr="000B3182">
        <w:rPr>
          <w:rFonts w:asciiTheme="minorEastAsia" w:hAnsiTheme="minorEastAsia" w:cs="宋体" w:hint="eastAsia"/>
          <w:color w:val="000000"/>
          <w:kern w:val="0"/>
          <w:sz w:val="24"/>
        </w:rPr>
        <w:t>.王某的住房公积金贷款采用“等额还本利息照付”的方式还款，如不考虑利率变化，则</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各期的还款额</w:t>
      </w:r>
      <w:r w:rsidR="00360B31" w:rsidRPr="000B3182">
        <w:rPr>
          <w:rFonts w:asciiTheme="minorEastAsia" w:hAnsiTheme="minorEastAsia" w:cs="宋体" w:hint="eastAsia"/>
          <w:color w:val="000000"/>
          <w:kern w:val="0"/>
          <w:sz w:val="24"/>
        </w:rPr>
        <w:t>（  ）</w:t>
      </w:r>
      <w:r w:rsidRPr="000B3182">
        <w:rPr>
          <w:rFonts w:asciiTheme="minorEastAsia" w:hAnsiTheme="minorEastAsia" w:cs="宋体" w:hint="eastAsia"/>
          <w:color w:val="000000"/>
          <w:kern w:val="0"/>
          <w:sz w:val="24"/>
        </w:rPr>
        <w:t>。</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逐渐减少</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逐渐增加</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数额相等</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先增后减</w:t>
      </w:r>
    </w:p>
    <w:p w:rsidR="00BB4284" w:rsidRPr="000B3182" w:rsidRDefault="00DB7E8B"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18</w:t>
      </w:r>
      <w:r w:rsidR="00BB4284" w:rsidRPr="000B3182">
        <w:rPr>
          <w:rFonts w:asciiTheme="minorEastAsia" w:hAnsiTheme="minorEastAsia" w:cs="宋体" w:hint="eastAsia"/>
          <w:color w:val="000000"/>
          <w:kern w:val="0"/>
          <w:sz w:val="24"/>
        </w:rPr>
        <w:t>.下列房地产投资项目评价指标中，可用于判断项目能够承受最高贷款利率的是</w:t>
      </w:r>
      <w:r w:rsidR="00360B31" w:rsidRPr="000B3182">
        <w:rPr>
          <w:rFonts w:asciiTheme="minorEastAsia" w:hAnsiTheme="minorEastAsia" w:cs="宋体" w:hint="eastAsia"/>
          <w:color w:val="000000"/>
          <w:kern w:val="0"/>
          <w:sz w:val="24"/>
        </w:rPr>
        <w:t>（  ）。</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成本利润率</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资本金利润率</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销售利润率</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财务内部收益率</w:t>
      </w:r>
    </w:p>
    <w:p w:rsidR="00BB4284" w:rsidRPr="000B3182" w:rsidRDefault="00DB7E8B"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19</w:t>
      </w:r>
      <w:r w:rsidR="00BB4284" w:rsidRPr="000B3182">
        <w:rPr>
          <w:rFonts w:asciiTheme="minorEastAsia" w:hAnsiTheme="minorEastAsia" w:cs="宋体" w:hint="eastAsia"/>
          <w:color w:val="000000"/>
          <w:kern w:val="0"/>
          <w:sz w:val="24"/>
        </w:rPr>
        <w:t>.</w:t>
      </w:r>
      <w:r w:rsidR="00BB4284" w:rsidRPr="000B3182">
        <w:rPr>
          <w:rFonts w:asciiTheme="minorEastAsia" w:hAnsiTheme="minorEastAsia" w:cs="宋体"/>
          <w:color w:val="000000"/>
          <w:kern w:val="0"/>
          <w:sz w:val="24"/>
        </w:rPr>
        <w:t>关于估价方法选用的说法，正确的是</w:t>
      </w:r>
      <w:r w:rsidR="00360B31" w:rsidRPr="000B3182">
        <w:rPr>
          <w:rFonts w:asciiTheme="minorEastAsia" w:hAnsiTheme="minorEastAsia" w:cs="宋体" w:hint="eastAsia"/>
          <w:color w:val="000000"/>
          <w:kern w:val="0"/>
          <w:sz w:val="24"/>
        </w:rPr>
        <w:t>（  ）。</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旧厂房因</w:t>
      </w:r>
      <w:proofErr w:type="gramStart"/>
      <w:r w:rsidRPr="000B3182">
        <w:rPr>
          <w:rFonts w:asciiTheme="minorEastAsia" w:hAnsiTheme="minorEastAsia" w:cs="宋体"/>
          <w:color w:val="000000"/>
          <w:kern w:val="0"/>
          <w:sz w:val="24"/>
        </w:rPr>
        <w:t>火宅造成</w:t>
      </w:r>
      <w:proofErr w:type="gramEnd"/>
      <w:r w:rsidRPr="000B3182">
        <w:rPr>
          <w:rFonts w:asciiTheme="minorEastAsia" w:hAnsiTheme="minorEastAsia" w:cs="宋体"/>
          <w:color w:val="000000"/>
          <w:kern w:val="0"/>
          <w:sz w:val="24"/>
        </w:rPr>
        <w:t>的保险赔偿估价应选</w:t>
      </w:r>
      <w:proofErr w:type="gramStart"/>
      <w:r w:rsidRPr="000B3182">
        <w:rPr>
          <w:rFonts w:asciiTheme="minorEastAsia" w:hAnsiTheme="minorEastAsia" w:cs="宋体"/>
          <w:color w:val="000000"/>
          <w:kern w:val="0"/>
          <w:sz w:val="24"/>
        </w:rPr>
        <w:t>择成本</w:t>
      </w:r>
      <w:proofErr w:type="gramEnd"/>
      <w:r w:rsidRPr="000B3182">
        <w:rPr>
          <w:rFonts w:asciiTheme="minorEastAsia" w:hAnsiTheme="minorEastAsia" w:cs="宋体"/>
          <w:color w:val="000000"/>
          <w:kern w:val="0"/>
          <w:sz w:val="24"/>
        </w:rPr>
        <w:t>法</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B</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股价范围内房屋已空置，征收估价时不能选用收益法</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估价师对外地城市某一成套住宅估价，因可以实例调查困难，可不选用?</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已封顶的在建工程估价只能选用假设开发法</w:t>
      </w:r>
    </w:p>
    <w:p w:rsidR="00BB4284" w:rsidRPr="000B3182" w:rsidRDefault="00DB7E8B"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20</w:t>
      </w:r>
      <w:r w:rsidR="00BB4284" w:rsidRPr="000B3182">
        <w:rPr>
          <w:rFonts w:asciiTheme="minorEastAsia" w:hAnsiTheme="minorEastAsia" w:cs="宋体" w:hint="eastAsia"/>
          <w:color w:val="000000"/>
          <w:kern w:val="0"/>
          <w:sz w:val="24"/>
        </w:rPr>
        <w:t>.</w:t>
      </w:r>
      <w:r w:rsidR="00BB4284" w:rsidRPr="000B3182">
        <w:rPr>
          <w:rFonts w:asciiTheme="minorEastAsia" w:hAnsiTheme="minorEastAsia" w:cs="宋体"/>
          <w:color w:val="000000"/>
          <w:kern w:val="0"/>
          <w:sz w:val="24"/>
        </w:rPr>
        <w:t>比较法估价中，可比实例成交日期之后发生的下列事件中，不需要进行市场状况调整的是()</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所在区域的消费者观念发生了变化</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lastRenderedPageBreak/>
        <w:t>B</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国家调整了房地产税费政策</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国际与国内均出现了通货膨胀</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对可比实例进行了装修改造</w:t>
      </w:r>
    </w:p>
    <w:p w:rsidR="00BB4284" w:rsidRPr="000B3182" w:rsidRDefault="00DB7E8B"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21</w:t>
      </w:r>
      <w:r w:rsidR="00BB4284" w:rsidRPr="000B3182">
        <w:rPr>
          <w:rFonts w:asciiTheme="minorEastAsia" w:hAnsiTheme="minorEastAsia" w:cs="宋体" w:hint="eastAsia"/>
          <w:color w:val="000000"/>
          <w:kern w:val="0"/>
          <w:sz w:val="24"/>
        </w:rPr>
        <w:t>.营业税改征增值税后，一般情况下，年销售额超过规定标准</w:t>
      </w:r>
      <w:r w:rsidR="00360B31" w:rsidRPr="000B3182">
        <w:rPr>
          <w:rFonts w:asciiTheme="minorEastAsia" w:hAnsiTheme="minorEastAsia" w:cs="宋体" w:hint="eastAsia"/>
          <w:color w:val="000000"/>
          <w:kern w:val="0"/>
          <w:sz w:val="24"/>
        </w:rPr>
        <w:t>（  ）</w:t>
      </w:r>
      <w:r w:rsidR="00BB4284" w:rsidRPr="000B3182">
        <w:rPr>
          <w:rFonts w:asciiTheme="minorEastAsia" w:hAnsiTheme="minorEastAsia" w:cs="宋体" w:hint="eastAsia"/>
          <w:color w:val="000000"/>
          <w:kern w:val="0"/>
          <w:sz w:val="24"/>
        </w:rPr>
        <w:t>万元的为一般纳税人。</w:t>
      </w:r>
    </w:p>
    <w:p w:rsidR="00BB4284" w:rsidRPr="000B3182" w:rsidRDefault="00BB4284" w:rsidP="000B3182">
      <w:pPr>
        <w:widowControl/>
        <w:spacing w:line="360" w:lineRule="auto"/>
        <w:jc w:val="left"/>
        <w:rPr>
          <w:rFonts w:asciiTheme="minorEastAsia" w:hAnsiTheme="minorEastAsia" w:cs="Calibri"/>
          <w:color w:val="000000"/>
          <w:kern w:val="0"/>
          <w:sz w:val="24"/>
        </w:rPr>
      </w:pPr>
      <w:r w:rsidRPr="000B3182">
        <w:rPr>
          <w:rFonts w:asciiTheme="minorEastAsia" w:hAnsiTheme="minorEastAsia" w:cs="Calibri"/>
          <w:color w:val="000000"/>
          <w:kern w:val="0"/>
          <w:sz w:val="24"/>
        </w:rPr>
        <w:t>A.300</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B.500</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 xml:space="preserve">C.700 </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 xml:space="preserve">D.900 </w:t>
      </w:r>
    </w:p>
    <w:p w:rsidR="00BB4284" w:rsidRPr="000B3182" w:rsidRDefault="00DB7E8B"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22</w:t>
      </w:r>
      <w:r w:rsidR="00BB4284" w:rsidRPr="000B3182">
        <w:rPr>
          <w:rFonts w:asciiTheme="minorEastAsia" w:hAnsiTheme="minorEastAsia" w:cs="宋体" w:hint="eastAsia"/>
          <w:color w:val="000000"/>
          <w:kern w:val="0"/>
          <w:sz w:val="24"/>
        </w:rPr>
        <w:t>.商品房预售合同的主要内容不包括</w:t>
      </w:r>
      <w:r w:rsidR="00360B31" w:rsidRPr="000B3182">
        <w:rPr>
          <w:rFonts w:asciiTheme="minorEastAsia" w:hAnsiTheme="minorEastAsia" w:cs="宋体" w:hint="eastAsia"/>
          <w:color w:val="000000"/>
          <w:kern w:val="0"/>
          <w:sz w:val="24"/>
        </w:rPr>
        <w:t>（  ）。</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人均面积分摊</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面积差异处理方式</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前期物业管理</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商品房质量及保修责任</w:t>
      </w:r>
    </w:p>
    <w:p w:rsidR="00BB4284" w:rsidRPr="000B3182" w:rsidRDefault="00DB7E8B"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23</w:t>
      </w:r>
      <w:r w:rsidR="00BB4284" w:rsidRPr="000B3182">
        <w:rPr>
          <w:rFonts w:asciiTheme="minorEastAsia" w:hAnsiTheme="minorEastAsia" w:cs="宋体" w:hint="eastAsia"/>
          <w:color w:val="000000"/>
          <w:kern w:val="0"/>
          <w:sz w:val="24"/>
        </w:rPr>
        <w:t>.转让房地产开发项目，转让双方应当自土地使用权变更登记手续办理完毕之</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日起</w:t>
      </w:r>
      <w:r w:rsidRPr="000B3182">
        <w:rPr>
          <w:rFonts w:asciiTheme="minorEastAsia" w:hAnsiTheme="minorEastAsia" w:cs="Calibri"/>
          <w:color w:val="000000"/>
          <w:kern w:val="0"/>
          <w:sz w:val="24"/>
        </w:rPr>
        <w:t xml:space="preserve">30 </w:t>
      </w:r>
      <w:r w:rsidRPr="000B3182">
        <w:rPr>
          <w:rFonts w:asciiTheme="minorEastAsia" w:hAnsiTheme="minorEastAsia" w:cs="宋体" w:hint="eastAsia"/>
          <w:color w:val="000000"/>
          <w:kern w:val="0"/>
          <w:sz w:val="24"/>
        </w:rPr>
        <w:t>日内，持房地产开放项目转让合同到</w:t>
      </w:r>
      <w:r w:rsidR="00360B31" w:rsidRPr="000B3182">
        <w:rPr>
          <w:rFonts w:asciiTheme="minorEastAsia" w:hAnsiTheme="minorEastAsia" w:cs="宋体" w:hint="eastAsia"/>
          <w:color w:val="000000"/>
          <w:kern w:val="0"/>
          <w:sz w:val="24"/>
        </w:rPr>
        <w:t>（  ）</w:t>
      </w:r>
      <w:r w:rsidRPr="000B3182">
        <w:rPr>
          <w:rFonts w:asciiTheme="minorEastAsia" w:hAnsiTheme="minorEastAsia" w:cs="宋体" w:hint="eastAsia"/>
          <w:color w:val="000000"/>
          <w:kern w:val="0"/>
          <w:sz w:val="24"/>
        </w:rPr>
        <w:t>备案。</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城乡规划主管部门</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工程建设主管部门</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房地产开发主管部门</w:t>
      </w:r>
    </w:p>
    <w:p w:rsidR="00BB4284" w:rsidRPr="000B3182" w:rsidRDefault="00BB4284"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不动产登记机构</w:t>
      </w:r>
    </w:p>
    <w:p w:rsidR="00BB4284" w:rsidRPr="000B3182" w:rsidRDefault="00973AEB"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24</w:t>
      </w:r>
      <w:r w:rsidR="00BB4284" w:rsidRPr="000B3182">
        <w:rPr>
          <w:rFonts w:asciiTheme="minorEastAsia" w:hAnsiTheme="minorEastAsia" w:cs="宋体" w:hint="eastAsia"/>
          <w:color w:val="000000"/>
          <w:kern w:val="0"/>
          <w:sz w:val="24"/>
        </w:rPr>
        <w:t>.某房地产投资项目的名义收益率为</w:t>
      </w:r>
      <w:r w:rsidR="00BB4284" w:rsidRPr="000B3182">
        <w:rPr>
          <w:rFonts w:asciiTheme="minorEastAsia" w:hAnsiTheme="minorEastAsia" w:cs="宋体"/>
          <w:color w:val="000000"/>
          <w:kern w:val="0"/>
          <w:sz w:val="24"/>
        </w:rPr>
        <w:t>12%</w:t>
      </w:r>
      <w:r w:rsidR="00BB4284" w:rsidRPr="000B3182">
        <w:rPr>
          <w:rFonts w:asciiTheme="minorEastAsia" w:hAnsiTheme="minorEastAsia" w:cs="宋体" w:hint="eastAsia"/>
          <w:color w:val="000000"/>
          <w:kern w:val="0"/>
          <w:sz w:val="24"/>
        </w:rPr>
        <w:t>，若通货膨胀率为</w:t>
      </w:r>
      <w:r w:rsidR="00BB4284" w:rsidRPr="000B3182">
        <w:rPr>
          <w:rFonts w:asciiTheme="minorEastAsia" w:hAnsiTheme="minorEastAsia" w:cs="宋体"/>
          <w:color w:val="000000"/>
          <w:kern w:val="0"/>
          <w:sz w:val="24"/>
        </w:rPr>
        <w:t>3%</w:t>
      </w:r>
      <w:r w:rsidR="00BB4284" w:rsidRPr="000B3182">
        <w:rPr>
          <w:rFonts w:asciiTheme="minorEastAsia" w:hAnsiTheme="minorEastAsia" w:cs="宋体" w:hint="eastAsia"/>
          <w:color w:val="000000"/>
          <w:kern w:val="0"/>
          <w:sz w:val="24"/>
        </w:rPr>
        <w:t>，银行贷款年利率为</w:t>
      </w:r>
      <w:r w:rsidR="00BB4284" w:rsidRPr="000B3182">
        <w:rPr>
          <w:rFonts w:asciiTheme="minorEastAsia" w:hAnsiTheme="minorEastAsia" w:cs="宋体"/>
          <w:color w:val="000000"/>
          <w:kern w:val="0"/>
          <w:sz w:val="24"/>
        </w:rPr>
        <w:t>7%</w:t>
      </w:r>
      <w:r w:rsidR="00BB4284" w:rsidRPr="000B3182">
        <w:rPr>
          <w:rFonts w:asciiTheme="minorEastAsia" w:hAnsiTheme="minorEastAsia" w:cs="宋体" w:hint="eastAsia"/>
          <w:color w:val="000000"/>
          <w:kern w:val="0"/>
          <w:sz w:val="24"/>
        </w:rPr>
        <w:t>，一年期存款利率为</w:t>
      </w:r>
      <w:r w:rsidR="00BB4284" w:rsidRPr="000B3182">
        <w:rPr>
          <w:rFonts w:asciiTheme="minorEastAsia" w:hAnsiTheme="minorEastAsia" w:cs="宋体"/>
          <w:color w:val="000000"/>
          <w:kern w:val="0"/>
          <w:sz w:val="24"/>
        </w:rPr>
        <w:t>3.5%</w:t>
      </w:r>
      <w:r w:rsidR="00BB4284" w:rsidRPr="000B3182">
        <w:rPr>
          <w:rFonts w:asciiTheme="minorEastAsia" w:hAnsiTheme="minorEastAsia" w:cs="宋体" w:hint="eastAsia"/>
          <w:color w:val="000000"/>
          <w:kern w:val="0"/>
          <w:sz w:val="24"/>
        </w:rPr>
        <w:t>，则该项目的实际收益率为</w:t>
      </w:r>
      <w:r w:rsidR="00360B31" w:rsidRPr="000B3182">
        <w:rPr>
          <w:rFonts w:asciiTheme="minorEastAsia" w:hAnsiTheme="minorEastAsia" w:cs="宋体" w:hint="eastAsia"/>
          <w:color w:val="000000"/>
          <w:kern w:val="0"/>
          <w:sz w:val="24"/>
        </w:rPr>
        <w:t>（  ）。</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 xml:space="preserve">A.5.00% </w:t>
      </w:r>
      <w:r w:rsidRPr="000B3182">
        <w:rPr>
          <w:rFonts w:asciiTheme="minorEastAsia" w:hAnsiTheme="minorEastAsia" w:cs="宋体"/>
          <w:color w:val="000000"/>
          <w:kern w:val="0"/>
          <w:sz w:val="24"/>
        </w:rPr>
        <w:tab/>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 xml:space="preserve">B.8.50% </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C.8.74%</w:t>
      </w:r>
    </w:p>
    <w:p w:rsidR="00BB4284" w:rsidRPr="000B3182" w:rsidRDefault="00BB428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 xml:space="preserve">D.9.00% </w:t>
      </w:r>
    </w:p>
    <w:p w:rsidR="002E493E" w:rsidRPr="000B3182" w:rsidRDefault="00973AEB"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2</w:t>
      </w:r>
      <w:r w:rsidRPr="000B3182">
        <w:rPr>
          <w:rFonts w:asciiTheme="minorEastAsia" w:hAnsiTheme="minorEastAsia" w:cs="宋体" w:hint="eastAsia"/>
          <w:color w:val="000000"/>
          <w:kern w:val="0"/>
          <w:sz w:val="24"/>
        </w:rPr>
        <w:t>5</w:t>
      </w:r>
      <w:r w:rsidR="00BB4284" w:rsidRPr="000B3182">
        <w:rPr>
          <w:rFonts w:asciiTheme="minorEastAsia" w:hAnsiTheme="minorEastAsia" w:cs="宋体"/>
          <w:color w:val="000000"/>
          <w:kern w:val="0"/>
          <w:sz w:val="24"/>
        </w:rPr>
        <w:t>.</w:t>
      </w:r>
      <w:r w:rsidR="002E493E" w:rsidRPr="000B3182">
        <w:rPr>
          <w:rFonts w:asciiTheme="minorEastAsia" w:hAnsiTheme="minorEastAsia" w:cs="宋体" w:hint="eastAsia"/>
          <w:color w:val="000000"/>
          <w:kern w:val="0"/>
          <w:sz w:val="24"/>
        </w:rPr>
        <w:t>当根据业主可接受的最低收益水平确定的基础租金高于市场租金时，为使基础租金低于或与市场租金持平，应首先考虑降低</w:t>
      </w:r>
      <w:r w:rsidR="00360B31" w:rsidRPr="000B3182">
        <w:rPr>
          <w:rFonts w:asciiTheme="minorEastAsia" w:hAnsiTheme="minorEastAsia" w:cs="宋体" w:hint="eastAsia"/>
          <w:color w:val="000000"/>
          <w:kern w:val="0"/>
          <w:sz w:val="24"/>
        </w:rPr>
        <w:t>（  ）。</w:t>
      </w:r>
    </w:p>
    <w:p w:rsidR="002E493E" w:rsidRPr="000B3182" w:rsidRDefault="002E493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目标收益</w:t>
      </w:r>
    </w:p>
    <w:p w:rsidR="002E493E" w:rsidRPr="000B3182" w:rsidRDefault="002E493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lastRenderedPageBreak/>
        <w:t>B.</w:t>
      </w:r>
      <w:r w:rsidRPr="000B3182">
        <w:rPr>
          <w:rFonts w:asciiTheme="minorEastAsia" w:hAnsiTheme="minorEastAsia" w:cs="宋体" w:hint="eastAsia"/>
          <w:color w:val="000000"/>
          <w:kern w:val="0"/>
          <w:sz w:val="24"/>
        </w:rPr>
        <w:t>贷款利息</w:t>
      </w:r>
    </w:p>
    <w:p w:rsidR="002E493E" w:rsidRPr="000B3182" w:rsidRDefault="002E493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运营费用</w:t>
      </w:r>
    </w:p>
    <w:p w:rsidR="002E493E" w:rsidRPr="000B3182" w:rsidRDefault="002E493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出租面积</w:t>
      </w:r>
    </w:p>
    <w:p w:rsidR="002E493E" w:rsidRPr="000B3182" w:rsidRDefault="00973AEB"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2</w:t>
      </w:r>
      <w:r w:rsidRPr="000B3182">
        <w:rPr>
          <w:rFonts w:asciiTheme="minorEastAsia" w:hAnsiTheme="minorEastAsia" w:cs="宋体" w:hint="eastAsia"/>
          <w:color w:val="000000"/>
          <w:kern w:val="0"/>
          <w:sz w:val="24"/>
        </w:rPr>
        <w:t>6</w:t>
      </w:r>
      <w:r w:rsidR="002E493E" w:rsidRPr="000B3182">
        <w:rPr>
          <w:rFonts w:asciiTheme="minorEastAsia" w:hAnsiTheme="minorEastAsia" w:cs="宋体" w:hint="eastAsia"/>
          <w:color w:val="000000"/>
          <w:kern w:val="0"/>
          <w:sz w:val="24"/>
        </w:rPr>
        <w:t>.</w:t>
      </w:r>
      <w:r w:rsidR="002E493E" w:rsidRPr="000B3182">
        <w:rPr>
          <w:rFonts w:asciiTheme="minorEastAsia" w:hAnsiTheme="minorEastAsia" w:cs="宋体"/>
          <w:color w:val="000000"/>
          <w:kern w:val="0"/>
          <w:sz w:val="24"/>
        </w:rPr>
        <w:t>评估某在建工程的市场价值，该在建工程有宾馆和写字楼两种续建方案，成本法测算该两种续建方案的结果均为8800元/㎡，假设开发法对续建用作宾馆和写字楼两种方案的测算结果分别为10000元/㎡和9550元/㎡。根据最高</w:t>
      </w:r>
      <w:proofErr w:type="gramStart"/>
      <w:r w:rsidR="002E493E" w:rsidRPr="000B3182">
        <w:rPr>
          <w:rFonts w:asciiTheme="minorEastAsia" w:hAnsiTheme="minorEastAsia" w:cs="宋体"/>
          <w:color w:val="000000"/>
          <w:kern w:val="0"/>
          <w:sz w:val="24"/>
        </w:rPr>
        <w:t>最佳利用</w:t>
      </w:r>
      <w:proofErr w:type="gramEnd"/>
      <w:r w:rsidR="002E493E" w:rsidRPr="000B3182">
        <w:rPr>
          <w:rFonts w:asciiTheme="minorEastAsia" w:hAnsiTheme="minorEastAsia" w:cs="宋体"/>
          <w:color w:val="000000"/>
          <w:kern w:val="0"/>
          <w:sz w:val="24"/>
        </w:rPr>
        <w:t>原则，估价方案综合测算结果(多种估价方法的，采用简单算数平均数)应确定为</w:t>
      </w:r>
      <w:r w:rsidR="00360B31" w:rsidRPr="000B3182">
        <w:rPr>
          <w:rFonts w:asciiTheme="minorEastAsia" w:hAnsiTheme="minorEastAsia" w:cs="宋体" w:hint="eastAsia"/>
          <w:color w:val="000000"/>
          <w:kern w:val="0"/>
          <w:sz w:val="24"/>
        </w:rPr>
        <w:t>（  ）</w:t>
      </w:r>
      <w:r w:rsidR="002E493E" w:rsidRPr="000B3182">
        <w:rPr>
          <w:rFonts w:asciiTheme="minorEastAsia" w:hAnsiTheme="minorEastAsia" w:cs="宋体"/>
          <w:color w:val="000000"/>
          <w:kern w:val="0"/>
          <w:sz w:val="24"/>
        </w:rPr>
        <w:t>元/㎡.</w:t>
      </w:r>
    </w:p>
    <w:p w:rsidR="002E493E" w:rsidRPr="000B3182" w:rsidRDefault="002E493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9175</w:t>
      </w:r>
    </w:p>
    <w:p w:rsidR="002E493E" w:rsidRPr="000B3182" w:rsidRDefault="002E493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B</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9400</w:t>
      </w:r>
    </w:p>
    <w:p w:rsidR="002E493E" w:rsidRPr="000B3182" w:rsidRDefault="002E493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9450</w:t>
      </w:r>
    </w:p>
    <w:p w:rsidR="002E493E" w:rsidRPr="000B3182" w:rsidRDefault="002E493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9775</w:t>
      </w:r>
    </w:p>
    <w:p w:rsidR="00390CF9" w:rsidRPr="000B3182" w:rsidRDefault="00973AEB" w:rsidP="000B3182">
      <w:pPr>
        <w:widowControl/>
        <w:spacing w:line="360" w:lineRule="auto"/>
        <w:jc w:val="left"/>
        <w:rPr>
          <w:rFonts w:asciiTheme="minorEastAsia" w:hAnsiTheme="minorEastAsia"/>
          <w:sz w:val="24"/>
        </w:rPr>
      </w:pPr>
      <w:r w:rsidRPr="000B3182">
        <w:rPr>
          <w:rFonts w:asciiTheme="minorEastAsia" w:hAnsiTheme="minorEastAsia"/>
          <w:sz w:val="24"/>
        </w:rPr>
        <w:t>2</w:t>
      </w:r>
      <w:r w:rsidR="00BC696C" w:rsidRPr="000B3182">
        <w:rPr>
          <w:rFonts w:asciiTheme="minorEastAsia" w:hAnsiTheme="minorEastAsia" w:cs="宋体" w:hint="eastAsia"/>
          <w:color w:val="000000"/>
          <w:kern w:val="0"/>
          <w:sz w:val="24"/>
        </w:rPr>
        <w:t>7</w:t>
      </w:r>
      <w:r w:rsidR="00390CF9" w:rsidRPr="000B3182">
        <w:rPr>
          <w:rFonts w:asciiTheme="minorEastAsia" w:hAnsiTheme="minorEastAsia" w:cs="宋体" w:hint="eastAsia"/>
          <w:color w:val="000000"/>
          <w:kern w:val="0"/>
          <w:sz w:val="24"/>
        </w:rPr>
        <w:t>.房屋建筑工程保修期从</w:t>
      </w:r>
      <w:r w:rsidR="00360B31" w:rsidRPr="000B3182">
        <w:rPr>
          <w:rFonts w:asciiTheme="minorEastAsia" w:hAnsiTheme="minorEastAsia" w:cs="宋体" w:hint="eastAsia"/>
          <w:color w:val="000000"/>
          <w:kern w:val="0"/>
          <w:sz w:val="24"/>
        </w:rPr>
        <w:t>（  ）</w:t>
      </w:r>
      <w:r w:rsidR="00390CF9" w:rsidRPr="000B3182">
        <w:rPr>
          <w:rFonts w:asciiTheme="minorEastAsia" w:hAnsiTheme="minorEastAsia" w:cs="宋体" w:hint="eastAsia"/>
          <w:color w:val="000000"/>
          <w:kern w:val="0"/>
          <w:sz w:val="24"/>
        </w:rPr>
        <w:t>之日起计算。</w:t>
      </w:r>
    </w:p>
    <w:p w:rsidR="00390CF9" w:rsidRPr="000B3182" w:rsidRDefault="00390CF9"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工程竣工验收合格</w:t>
      </w:r>
    </w:p>
    <w:p w:rsidR="00390CF9" w:rsidRPr="000B3182" w:rsidRDefault="00390CF9"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工程交付使用</w:t>
      </w:r>
    </w:p>
    <w:p w:rsidR="00390CF9" w:rsidRPr="000B3182" w:rsidRDefault="00390CF9"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物业管理企业进驻</w:t>
      </w:r>
    </w:p>
    <w:p w:rsidR="00390CF9" w:rsidRPr="000B3182" w:rsidRDefault="00390CF9"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内部装修完成</w:t>
      </w:r>
    </w:p>
    <w:p w:rsidR="000861AF" w:rsidRPr="000B3182" w:rsidRDefault="00973AEB"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2</w:t>
      </w:r>
      <w:r w:rsidR="00BC696C" w:rsidRPr="000B3182">
        <w:rPr>
          <w:rFonts w:asciiTheme="minorEastAsia" w:hAnsiTheme="minorEastAsia" w:cs="宋体" w:hint="eastAsia"/>
          <w:color w:val="000000"/>
          <w:kern w:val="0"/>
          <w:sz w:val="24"/>
        </w:rPr>
        <w:t>8</w:t>
      </w:r>
      <w:r w:rsidR="000861AF" w:rsidRPr="000B3182">
        <w:rPr>
          <w:rFonts w:asciiTheme="minorEastAsia" w:hAnsiTheme="minorEastAsia" w:cs="宋体"/>
          <w:color w:val="000000"/>
          <w:kern w:val="0"/>
          <w:sz w:val="24"/>
        </w:rPr>
        <w:t>.</w:t>
      </w:r>
      <w:r w:rsidR="000861AF" w:rsidRPr="000B3182">
        <w:rPr>
          <w:rFonts w:asciiTheme="minorEastAsia" w:hAnsiTheme="minorEastAsia" w:cs="宋体" w:hint="eastAsia"/>
          <w:color w:val="000000"/>
          <w:kern w:val="0"/>
          <w:sz w:val="24"/>
        </w:rPr>
        <w:t>根据商业银行押品管理指引要求，商业银行每年应对押品至少重估一次，这有利于防范个人住房贷款的</w:t>
      </w:r>
      <w:r w:rsidR="00360B31" w:rsidRPr="000B3182">
        <w:rPr>
          <w:rFonts w:asciiTheme="minorEastAsia" w:hAnsiTheme="minorEastAsia" w:cs="宋体" w:hint="eastAsia"/>
          <w:color w:val="000000"/>
          <w:kern w:val="0"/>
          <w:sz w:val="24"/>
        </w:rPr>
        <w:t>（  ）。</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操作风险</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B.</w:t>
      </w:r>
      <w:r w:rsidRPr="000B3182">
        <w:rPr>
          <w:rFonts w:asciiTheme="minorEastAsia" w:hAnsiTheme="minorEastAsia" w:cs="宋体" w:hint="eastAsia"/>
          <w:color w:val="000000"/>
          <w:kern w:val="0"/>
          <w:sz w:val="24"/>
        </w:rPr>
        <w:t>信用风险</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市场风险</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法律风险</w:t>
      </w:r>
    </w:p>
    <w:p w:rsidR="000861AF" w:rsidRPr="000B3182" w:rsidRDefault="00BC696C"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2</w:t>
      </w:r>
      <w:r w:rsidRPr="000B3182">
        <w:rPr>
          <w:rFonts w:asciiTheme="minorEastAsia" w:hAnsiTheme="minorEastAsia" w:cs="宋体" w:hint="eastAsia"/>
          <w:color w:val="000000"/>
          <w:kern w:val="0"/>
          <w:sz w:val="24"/>
        </w:rPr>
        <w:t>9</w:t>
      </w:r>
      <w:r w:rsidR="000861AF" w:rsidRPr="000B3182">
        <w:rPr>
          <w:rFonts w:asciiTheme="minorEastAsia" w:hAnsiTheme="minorEastAsia" w:cs="宋体" w:hint="eastAsia"/>
          <w:color w:val="000000"/>
          <w:kern w:val="0"/>
          <w:sz w:val="24"/>
        </w:rPr>
        <w:t>.关于资本金现金流量表的说法，正确的是</w:t>
      </w:r>
      <w:r w:rsidR="00360B31" w:rsidRPr="000B3182">
        <w:rPr>
          <w:rFonts w:asciiTheme="minorEastAsia" w:hAnsiTheme="minorEastAsia" w:cs="宋体" w:hint="eastAsia"/>
          <w:color w:val="000000"/>
          <w:kern w:val="0"/>
          <w:sz w:val="24"/>
        </w:rPr>
        <w:t>（  ）。</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把所有投资均视为自有资金</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B.</w:t>
      </w:r>
      <w:r w:rsidRPr="000B3182">
        <w:rPr>
          <w:rFonts w:asciiTheme="minorEastAsia" w:hAnsiTheme="minorEastAsia" w:cs="宋体" w:hint="eastAsia"/>
          <w:color w:val="000000"/>
          <w:kern w:val="0"/>
          <w:sz w:val="24"/>
        </w:rPr>
        <w:t>现金流出包括利息支付</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不考虑信贷资金的还本</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只能用于计算静态盈利指标</w:t>
      </w:r>
    </w:p>
    <w:p w:rsidR="000861AF" w:rsidRPr="000B3182" w:rsidRDefault="00973AEB"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hint="eastAsia"/>
          <w:sz w:val="24"/>
        </w:rPr>
        <w:lastRenderedPageBreak/>
        <w:t>3</w:t>
      </w:r>
      <w:r w:rsidR="00BC696C" w:rsidRPr="000B3182">
        <w:rPr>
          <w:rFonts w:asciiTheme="minorEastAsia" w:hAnsiTheme="minorEastAsia" w:cs="宋体" w:hint="eastAsia"/>
          <w:color w:val="000000"/>
          <w:kern w:val="0"/>
          <w:sz w:val="24"/>
        </w:rPr>
        <w:t>0</w:t>
      </w:r>
      <w:r w:rsidR="000861AF" w:rsidRPr="000B3182">
        <w:rPr>
          <w:rFonts w:asciiTheme="minorEastAsia" w:hAnsiTheme="minorEastAsia" w:cs="宋体" w:hint="eastAsia"/>
          <w:color w:val="000000"/>
          <w:kern w:val="0"/>
          <w:sz w:val="24"/>
        </w:rPr>
        <w:t>.某投资者以</w:t>
      </w:r>
      <w:r w:rsidR="000861AF" w:rsidRPr="000B3182">
        <w:rPr>
          <w:rFonts w:asciiTheme="minorEastAsia" w:hAnsiTheme="minorEastAsia" w:cs="宋体"/>
          <w:color w:val="000000"/>
          <w:kern w:val="0"/>
          <w:sz w:val="24"/>
        </w:rPr>
        <w:t xml:space="preserve">8000 </w:t>
      </w:r>
      <w:r w:rsidR="000861AF" w:rsidRPr="000B3182">
        <w:rPr>
          <w:rFonts w:asciiTheme="minorEastAsia" w:hAnsiTheme="minorEastAsia" w:cs="宋体" w:hint="eastAsia"/>
          <w:color w:val="000000"/>
          <w:kern w:val="0"/>
          <w:sz w:val="24"/>
        </w:rPr>
        <w:t>万元购买一栋写字楼用于出租经营，其中的</w:t>
      </w:r>
      <w:r w:rsidR="000861AF" w:rsidRPr="000B3182">
        <w:rPr>
          <w:rFonts w:asciiTheme="minorEastAsia" w:hAnsiTheme="minorEastAsia" w:cs="宋体"/>
          <w:color w:val="000000"/>
          <w:kern w:val="0"/>
          <w:sz w:val="24"/>
        </w:rPr>
        <w:t>40%</w:t>
      </w:r>
      <w:r w:rsidR="000861AF" w:rsidRPr="000B3182">
        <w:rPr>
          <w:rFonts w:asciiTheme="minorEastAsia" w:hAnsiTheme="minorEastAsia" w:cs="宋体" w:hint="eastAsia"/>
          <w:color w:val="000000"/>
          <w:kern w:val="0"/>
          <w:sz w:val="24"/>
        </w:rPr>
        <w:t>为银行提供的抵押贷款，其余为自有资金，经营期内年平均利润总额为</w:t>
      </w:r>
      <w:r w:rsidR="000861AF" w:rsidRPr="000B3182">
        <w:rPr>
          <w:rFonts w:asciiTheme="minorEastAsia" w:hAnsiTheme="minorEastAsia" w:cs="宋体"/>
          <w:color w:val="000000"/>
          <w:kern w:val="0"/>
          <w:sz w:val="24"/>
        </w:rPr>
        <w:t xml:space="preserve">1000 </w:t>
      </w:r>
      <w:r w:rsidR="000861AF" w:rsidRPr="000B3182">
        <w:rPr>
          <w:rFonts w:asciiTheme="minorEastAsia" w:hAnsiTheme="minorEastAsia" w:cs="宋体" w:hint="eastAsia"/>
          <w:color w:val="000000"/>
          <w:kern w:val="0"/>
          <w:sz w:val="24"/>
        </w:rPr>
        <w:t>万元，所得税率为</w:t>
      </w:r>
      <w:r w:rsidR="000861AF" w:rsidRPr="000B3182">
        <w:rPr>
          <w:rFonts w:asciiTheme="minorEastAsia" w:hAnsiTheme="minorEastAsia" w:cs="宋体"/>
          <w:color w:val="000000"/>
          <w:kern w:val="0"/>
          <w:sz w:val="24"/>
        </w:rPr>
        <w:t>25%</w:t>
      </w:r>
      <w:r w:rsidR="000861AF" w:rsidRPr="000B3182">
        <w:rPr>
          <w:rFonts w:asciiTheme="minorEastAsia" w:hAnsiTheme="minorEastAsia" w:cs="宋体" w:hint="eastAsia"/>
          <w:color w:val="000000"/>
          <w:kern w:val="0"/>
          <w:sz w:val="24"/>
        </w:rPr>
        <w:t>，则该项投资的资本金净利润率为</w:t>
      </w:r>
      <w:r w:rsidR="00360B31" w:rsidRPr="000B3182">
        <w:rPr>
          <w:rFonts w:asciiTheme="minorEastAsia" w:hAnsiTheme="minorEastAsia" w:cs="宋体" w:hint="eastAsia"/>
          <w:color w:val="000000"/>
          <w:kern w:val="0"/>
          <w:sz w:val="24"/>
        </w:rPr>
        <w:t>（  ）。</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 xml:space="preserve">A.9.38% </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 xml:space="preserve">B.12.50% </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 xml:space="preserve">C.15.63% </w:t>
      </w:r>
    </w:p>
    <w:p w:rsidR="000861AF" w:rsidRPr="000B3182" w:rsidRDefault="000861A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 xml:space="preserve">D.20.83% </w:t>
      </w:r>
    </w:p>
    <w:p w:rsidR="00A051D9" w:rsidRPr="000B3182" w:rsidRDefault="00A051D9" w:rsidP="000B3182">
      <w:pPr>
        <w:widowControl/>
        <w:spacing w:line="360" w:lineRule="auto"/>
        <w:jc w:val="left"/>
        <w:rPr>
          <w:rFonts w:asciiTheme="minorEastAsia" w:hAnsiTheme="minorEastAsia"/>
          <w:b/>
          <w:sz w:val="24"/>
        </w:rPr>
      </w:pPr>
      <w:r w:rsidRPr="000B3182">
        <w:rPr>
          <w:rFonts w:asciiTheme="minorEastAsia" w:hAnsiTheme="minorEastAsia" w:cs="宋体" w:hint="eastAsia"/>
          <w:b/>
          <w:color w:val="000000"/>
          <w:kern w:val="0"/>
          <w:sz w:val="24"/>
        </w:rPr>
        <w:t xml:space="preserve">二、多项选择题（共 </w:t>
      </w:r>
      <w:r w:rsidRPr="000B3182">
        <w:rPr>
          <w:rFonts w:asciiTheme="minorEastAsia" w:hAnsiTheme="minorEastAsia" w:cs="Calibri"/>
          <w:b/>
          <w:color w:val="000000"/>
          <w:kern w:val="0"/>
          <w:sz w:val="24"/>
        </w:rPr>
        <w:t xml:space="preserve">15 </w:t>
      </w:r>
      <w:r w:rsidRPr="000B3182">
        <w:rPr>
          <w:rFonts w:asciiTheme="minorEastAsia" w:hAnsiTheme="minorEastAsia" w:cs="宋体" w:hint="eastAsia"/>
          <w:b/>
          <w:color w:val="000000"/>
          <w:kern w:val="0"/>
          <w:sz w:val="24"/>
        </w:rPr>
        <w:t xml:space="preserve">题，每题 </w:t>
      </w:r>
      <w:r w:rsidRPr="000B3182">
        <w:rPr>
          <w:rFonts w:asciiTheme="minorEastAsia" w:hAnsiTheme="minorEastAsia" w:cs="Calibri"/>
          <w:b/>
          <w:color w:val="000000"/>
          <w:kern w:val="0"/>
          <w:sz w:val="24"/>
        </w:rPr>
        <w:t xml:space="preserve">2 </w:t>
      </w:r>
      <w:r w:rsidRPr="000B3182">
        <w:rPr>
          <w:rFonts w:asciiTheme="minorEastAsia" w:hAnsiTheme="minorEastAsia" w:cs="宋体" w:hint="eastAsia"/>
          <w:b/>
          <w:color w:val="000000"/>
          <w:kern w:val="0"/>
          <w:sz w:val="24"/>
        </w:rPr>
        <w:t>分。</w:t>
      </w:r>
      <w:r w:rsidR="00360B31" w:rsidRPr="000B3182">
        <w:rPr>
          <w:rFonts w:asciiTheme="minorEastAsia" w:hAnsiTheme="minorEastAsia" w:cs="宋体"/>
          <w:b/>
          <w:color w:val="000000"/>
          <w:kern w:val="0"/>
          <w:sz w:val="24"/>
        </w:rPr>
        <w:t>）</w:t>
      </w:r>
    </w:p>
    <w:p w:rsidR="0025388F" w:rsidRPr="000B3182" w:rsidRDefault="00A051D9"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1.</w:t>
      </w:r>
      <w:r w:rsidR="0025388F" w:rsidRPr="000B3182">
        <w:rPr>
          <w:rFonts w:asciiTheme="minorEastAsia" w:hAnsiTheme="minorEastAsia" w:cs="宋体" w:hint="eastAsia"/>
          <w:color w:val="000000"/>
          <w:kern w:val="0"/>
          <w:sz w:val="24"/>
        </w:rPr>
        <w:t xml:space="preserve"> 从投资的角度看，影响资金时间价值大小的主要因素有</w:t>
      </w:r>
      <w:r w:rsidR="00360B31" w:rsidRPr="000B3182">
        <w:rPr>
          <w:rFonts w:asciiTheme="minorEastAsia" w:hAnsiTheme="minorEastAsia" w:cs="宋体" w:hint="eastAsia"/>
          <w:color w:val="000000"/>
          <w:kern w:val="0"/>
          <w:sz w:val="24"/>
        </w:rPr>
        <w:t>（      ）。</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A.投资利润率</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B.通货膨胀率</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C.风险因素</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D.存款利率</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E.投资规模</w:t>
      </w:r>
    </w:p>
    <w:p w:rsidR="0025388F" w:rsidRPr="000B3182" w:rsidRDefault="00A051D9" w:rsidP="000B3182">
      <w:pPr>
        <w:widowControl/>
        <w:spacing w:line="360" w:lineRule="auto"/>
        <w:jc w:val="left"/>
        <w:rPr>
          <w:rFonts w:asciiTheme="minorEastAsia" w:hAnsiTheme="minorEastAsia"/>
          <w:sz w:val="24"/>
        </w:rPr>
      </w:pPr>
      <w:r w:rsidRPr="000B3182">
        <w:rPr>
          <w:rFonts w:asciiTheme="minorEastAsia" w:hAnsiTheme="minorEastAsia" w:cs="Calibri" w:hint="eastAsia"/>
          <w:color w:val="000000"/>
          <w:kern w:val="0"/>
          <w:sz w:val="24"/>
        </w:rPr>
        <w:t>2</w:t>
      </w:r>
      <w:r w:rsidRPr="000B3182">
        <w:rPr>
          <w:rFonts w:asciiTheme="minorEastAsia" w:hAnsiTheme="minorEastAsia" w:cs="Calibri"/>
          <w:color w:val="000000"/>
          <w:kern w:val="0"/>
          <w:sz w:val="24"/>
        </w:rPr>
        <w:t>.</w:t>
      </w:r>
      <w:r w:rsidR="0025388F" w:rsidRPr="000B3182">
        <w:rPr>
          <w:rFonts w:asciiTheme="minorEastAsia" w:hAnsiTheme="minorEastAsia" w:cs="宋体" w:hint="eastAsia"/>
          <w:color w:val="000000"/>
          <w:kern w:val="0"/>
          <w:sz w:val="24"/>
        </w:rPr>
        <w:t xml:space="preserve"> 关于房地产投资项目敏感性分析的说法，正确的有</w:t>
      </w:r>
      <w:r w:rsidR="00360B31" w:rsidRPr="000B3182">
        <w:rPr>
          <w:rFonts w:asciiTheme="minorEastAsia" w:hAnsiTheme="minorEastAsia" w:cs="宋体" w:hint="eastAsia"/>
          <w:color w:val="000000"/>
          <w:kern w:val="0"/>
          <w:sz w:val="24"/>
        </w:rPr>
        <w:t>（      ）。</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敏感性分析是一种动态不确定性分析</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敏感性分析常用的方法是蒙特卡洛模拟法</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敏感性分析可以分为单因素敏感性分析和多因素敏感性分析</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通过敏感性分析能够判断项目承担风险的能力</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E.</w:t>
      </w:r>
      <w:r w:rsidRPr="000B3182">
        <w:rPr>
          <w:rFonts w:asciiTheme="minorEastAsia" w:hAnsiTheme="minorEastAsia" w:cs="宋体" w:hint="eastAsia"/>
          <w:color w:val="000000"/>
          <w:kern w:val="0"/>
          <w:sz w:val="24"/>
        </w:rPr>
        <w:t>敏感性分析的不足可以通过概率分析加以弥补</w:t>
      </w:r>
    </w:p>
    <w:p w:rsidR="00BB4EC8" w:rsidRPr="00BB4EC8" w:rsidRDefault="00A051D9" w:rsidP="00BB4EC8">
      <w:pPr>
        <w:widowControl/>
        <w:spacing w:line="360" w:lineRule="auto"/>
        <w:jc w:val="left"/>
        <w:rPr>
          <w:rFonts w:asciiTheme="minorEastAsia" w:hAnsiTheme="minorEastAsia" w:cs="Calibri"/>
          <w:color w:val="000000"/>
          <w:kern w:val="0"/>
          <w:sz w:val="24"/>
        </w:rPr>
      </w:pPr>
      <w:r w:rsidRPr="00BB4EC8">
        <w:rPr>
          <w:rFonts w:asciiTheme="minorEastAsia" w:hAnsiTheme="minorEastAsia" w:cs="Calibri" w:hint="eastAsia"/>
          <w:color w:val="000000"/>
          <w:kern w:val="0"/>
          <w:sz w:val="24"/>
        </w:rPr>
        <w:t>3.</w:t>
      </w:r>
      <w:r w:rsidR="0025388F" w:rsidRPr="00BB4EC8">
        <w:rPr>
          <w:rFonts w:asciiTheme="minorEastAsia" w:hAnsiTheme="minorEastAsia" w:cs="Calibri" w:hint="eastAsia"/>
          <w:color w:val="000000"/>
          <w:kern w:val="0"/>
          <w:sz w:val="24"/>
        </w:rPr>
        <w:t xml:space="preserve"> </w:t>
      </w:r>
      <w:r w:rsidR="00BB4EC8" w:rsidRPr="00BB4EC8">
        <w:rPr>
          <w:rFonts w:asciiTheme="minorEastAsia" w:hAnsiTheme="minorEastAsia" w:cs="Calibri" w:hint="eastAsia"/>
          <w:color w:val="000000"/>
          <w:kern w:val="0"/>
          <w:sz w:val="24"/>
        </w:rPr>
        <w:t>建设工程设计资质分为</w:t>
      </w:r>
      <w:r w:rsidR="00BB4EC8" w:rsidRPr="000B3182">
        <w:rPr>
          <w:rFonts w:asciiTheme="minorEastAsia" w:hAnsiTheme="minorEastAsia" w:cs="宋体" w:hint="eastAsia"/>
          <w:color w:val="000000"/>
          <w:kern w:val="0"/>
          <w:sz w:val="24"/>
        </w:rPr>
        <w:t>（      ）</w:t>
      </w:r>
      <w:r w:rsidR="00BB4EC8" w:rsidRPr="00BB4EC8">
        <w:rPr>
          <w:rFonts w:asciiTheme="minorEastAsia" w:hAnsiTheme="minorEastAsia" w:cs="Calibri" w:hint="eastAsia"/>
          <w:color w:val="000000"/>
          <w:kern w:val="0"/>
          <w:sz w:val="24"/>
        </w:rPr>
        <w:t xml:space="preserve">资质。 </w:t>
      </w:r>
    </w:p>
    <w:p w:rsidR="00BB4EC8" w:rsidRPr="00BB4EC8" w:rsidRDefault="00BB4EC8" w:rsidP="00BB4EC8">
      <w:pPr>
        <w:widowControl/>
        <w:spacing w:line="360" w:lineRule="auto"/>
        <w:jc w:val="left"/>
        <w:rPr>
          <w:rFonts w:asciiTheme="minorEastAsia" w:hAnsiTheme="minorEastAsia" w:cs="Calibri"/>
          <w:color w:val="000000"/>
          <w:kern w:val="0"/>
          <w:sz w:val="24"/>
        </w:rPr>
      </w:pPr>
      <w:r w:rsidRPr="00BB4EC8">
        <w:rPr>
          <w:rFonts w:asciiTheme="minorEastAsia" w:hAnsiTheme="minorEastAsia" w:cs="Calibri"/>
          <w:color w:val="000000"/>
          <w:kern w:val="0"/>
          <w:sz w:val="24"/>
        </w:rPr>
        <w:t>A.</w:t>
      </w:r>
      <w:r w:rsidRPr="00BB4EC8">
        <w:rPr>
          <w:rFonts w:asciiTheme="minorEastAsia" w:hAnsiTheme="minorEastAsia" w:cs="Calibri" w:hint="eastAsia"/>
          <w:color w:val="000000"/>
          <w:kern w:val="0"/>
          <w:sz w:val="24"/>
        </w:rPr>
        <w:t xml:space="preserve">行业 </w:t>
      </w:r>
    </w:p>
    <w:p w:rsidR="00BB4EC8" w:rsidRPr="00BB4EC8" w:rsidRDefault="00BB4EC8" w:rsidP="00BB4EC8">
      <w:pPr>
        <w:widowControl/>
        <w:spacing w:line="360" w:lineRule="auto"/>
        <w:jc w:val="left"/>
        <w:rPr>
          <w:rFonts w:asciiTheme="minorEastAsia" w:hAnsiTheme="minorEastAsia" w:cs="Calibri"/>
          <w:color w:val="000000"/>
          <w:kern w:val="0"/>
          <w:sz w:val="24"/>
        </w:rPr>
      </w:pPr>
      <w:r w:rsidRPr="00BB4EC8">
        <w:rPr>
          <w:rFonts w:asciiTheme="minorEastAsia" w:hAnsiTheme="minorEastAsia" w:cs="Calibri"/>
          <w:color w:val="000000"/>
          <w:kern w:val="0"/>
          <w:sz w:val="24"/>
        </w:rPr>
        <w:t>B.</w:t>
      </w:r>
      <w:r w:rsidRPr="00BB4EC8">
        <w:rPr>
          <w:rFonts w:asciiTheme="minorEastAsia" w:hAnsiTheme="minorEastAsia" w:cs="Calibri" w:hint="eastAsia"/>
          <w:color w:val="000000"/>
          <w:kern w:val="0"/>
          <w:sz w:val="24"/>
        </w:rPr>
        <w:t xml:space="preserve">劳务 </w:t>
      </w:r>
    </w:p>
    <w:p w:rsidR="00BB4EC8" w:rsidRPr="00BB4EC8" w:rsidRDefault="00BB4EC8" w:rsidP="00BB4EC8">
      <w:pPr>
        <w:widowControl/>
        <w:spacing w:line="360" w:lineRule="auto"/>
        <w:jc w:val="left"/>
        <w:rPr>
          <w:rFonts w:asciiTheme="minorEastAsia" w:hAnsiTheme="minorEastAsia" w:cs="Calibri"/>
          <w:color w:val="000000"/>
          <w:kern w:val="0"/>
          <w:sz w:val="24"/>
        </w:rPr>
      </w:pPr>
      <w:r w:rsidRPr="00BB4EC8">
        <w:rPr>
          <w:rFonts w:asciiTheme="minorEastAsia" w:hAnsiTheme="minorEastAsia" w:cs="Calibri"/>
          <w:color w:val="000000"/>
          <w:kern w:val="0"/>
          <w:sz w:val="24"/>
        </w:rPr>
        <w:t>C.</w:t>
      </w:r>
      <w:r w:rsidRPr="00BB4EC8">
        <w:rPr>
          <w:rFonts w:asciiTheme="minorEastAsia" w:hAnsiTheme="minorEastAsia" w:cs="Calibri" w:hint="eastAsia"/>
          <w:color w:val="000000"/>
          <w:kern w:val="0"/>
          <w:sz w:val="24"/>
        </w:rPr>
        <w:t xml:space="preserve">专项 </w:t>
      </w:r>
    </w:p>
    <w:p w:rsidR="00BB4EC8" w:rsidRPr="00BB4EC8" w:rsidRDefault="00BB4EC8" w:rsidP="00BB4EC8">
      <w:pPr>
        <w:widowControl/>
        <w:spacing w:line="360" w:lineRule="auto"/>
        <w:jc w:val="left"/>
        <w:rPr>
          <w:rFonts w:asciiTheme="minorEastAsia" w:hAnsiTheme="minorEastAsia" w:cs="Calibri"/>
          <w:color w:val="000000"/>
          <w:kern w:val="0"/>
          <w:sz w:val="24"/>
        </w:rPr>
      </w:pPr>
      <w:r w:rsidRPr="00BB4EC8">
        <w:rPr>
          <w:rFonts w:asciiTheme="minorEastAsia" w:hAnsiTheme="minorEastAsia" w:cs="Calibri"/>
          <w:color w:val="000000"/>
          <w:kern w:val="0"/>
          <w:sz w:val="24"/>
        </w:rPr>
        <w:t>D.</w:t>
      </w:r>
      <w:r w:rsidRPr="00BB4EC8">
        <w:rPr>
          <w:rFonts w:asciiTheme="minorEastAsia" w:hAnsiTheme="minorEastAsia" w:cs="Calibri" w:hint="eastAsia"/>
          <w:color w:val="000000"/>
          <w:kern w:val="0"/>
          <w:sz w:val="24"/>
        </w:rPr>
        <w:t xml:space="preserve">专有 </w:t>
      </w:r>
    </w:p>
    <w:p w:rsidR="00BB4EC8" w:rsidRPr="00BB4EC8" w:rsidRDefault="00BB4EC8" w:rsidP="00BB4EC8">
      <w:pPr>
        <w:widowControl/>
        <w:spacing w:line="360" w:lineRule="auto"/>
        <w:jc w:val="left"/>
        <w:rPr>
          <w:rFonts w:asciiTheme="minorEastAsia" w:hAnsiTheme="minorEastAsia" w:cs="Calibri"/>
          <w:color w:val="000000"/>
          <w:kern w:val="0"/>
          <w:sz w:val="24"/>
        </w:rPr>
      </w:pPr>
      <w:r w:rsidRPr="00BB4EC8">
        <w:rPr>
          <w:rFonts w:asciiTheme="minorEastAsia" w:hAnsiTheme="minorEastAsia" w:cs="Calibri"/>
          <w:color w:val="000000"/>
          <w:kern w:val="0"/>
          <w:sz w:val="24"/>
        </w:rPr>
        <w:t>E.</w:t>
      </w:r>
      <w:r w:rsidRPr="00BB4EC8">
        <w:rPr>
          <w:rFonts w:asciiTheme="minorEastAsia" w:hAnsiTheme="minorEastAsia" w:cs="Calibri" w:hint="eastAsia"/>
          <w:color w:val="000000"/>
          <w:kern w:val="0"/>
          <w:sz w:val="24"/>
        </w:rPr>
        <w:t xml:space="preserve">综合 </w:t>
      </w:r>
    </w:p>
    <w:p w:rsidR="0025388F" w:rsidRPr="00BB4EC8" w:rsidRDefault="00A051D9" w:rsidP="00BB4EC8">
      <w:pPr>
        <w:widowControl/>
        <w:spacing w:line="360" w:lineRule="auto"/>
        <w:jc w:val="left"/>
        <w:rPr>
          <w:rFonts w:asciiTheme="minorEastAsia" w:hAnsiTheme="minorEastAsia" w:cs="Calibri"/>
          <w:color w:val="000000"/>
          <w:kern w:val="0"/>
          <w:sz w:val="24"/>
        </w:rPr>
      </w:pPr>
      <w:r w:rsidRPr="00BB4EC8">
        <w:rPr>
          <w:rFonts w:asciiTheme="minorEastAsia" w:hAnsiTheme="minorEastAsia" w:cs="Calibri" w:hint="eastAsia"/>
          <w:color w:val="000000"/>
          <w:kern w:val="0"/>
          <w:sz w:val="24"/>
        </w:rPr>
        <w:t>4.</w:t>
      </w:r>
      <w:r w:rsidR="0025388F" w:rsidRPr="00BB4EC8">
        <w:rPr>
          <w:rFonts w:asciiTheme="minorEastAsia" w:hAnsiTheme="minorEastAsia" w:cs="Calibri"/>
          <w:color w:val="000000"/>
          <w:kern w:val="0"/>
          <w:sz w:val="24"/>
        </w:rPr>
        <w:t xml:space="preserve"> 运用政府已公布的基准地价及其修正体系评估宗地市场价格时，应修正调整的价格影响因素包括</w:t>
      </w:r>
      <w:r w:rsidR="00360B31" w:rsidRPr="00BB4EC8">
        <w:rPr>
          <w:rFonts w:asciiTheme="minorEastAsia" w:hAnsiTheme="minorEastAsia" w:cs="Calibri" w:hint="eastAsia"/>
          <w:color w:val="000000"/>
          <w:kern w:val="0"/>
          <w:sz w:val="24"/>
        </w:rPr>
        <w:t>（      ）。</w:t>
      </w:r>
    </w:p>
    <w:p w:rsidR="0025388F" w:rsidRPr="00BB4EC8" w:rsidRDefault="0025388F" w:rsidP="000B3182">
      <w:pPr>
        <w:widowControl/>
        <w:spacing w:line="360" w:lineRule="auto"/>
        <w:jc w:val="left"/>
        <w:rPr>
          <w:rFonts w:asciiTheme="minorEastAsia" w:hAnsiTheme="minorEastAsia" w:cs="Calibri"/>
          <w:color w:val="000000"/>
          <w:kern w:val="0"/>
          <w:sz w:val="24"/>
        </w:rPr>
      </w:pPr>
      <w:r w:rsidRPr="00BB4EC8">
        <w:rPr>
          <w:rFonts w:asciiTheme="minorEastAsia" w:hAnsiTheme="minorEastAsia" w:cs="Calibri"/>
          <w:color w:val="000000"/>
          <w:kern w:val="0"/>
          <w:sz w:val="24"/>
        </w:rPr>
        <w:t>A</w:t>
      </w:r>
      <w:r w:rsidRPr="00BB4EC8">
        <w:rPr>
          <w:rFonts w:asciiTheme="minorEastAsia" w:hAnsiTheme="minorEastAsia" w:cs="Calibri" w:hint="eastAsia"/>
          <w:color w:val="000000"/>
          <w:kern w:val="0"/>
          <w:sz w:val="24"/>
        </w:rPr>
        <w:t>.</w:t>
      </w:r>
      <w:r w:rsidRPr="00BB4EC8">
        <w:rPr>
          <w:rFonts w:asciiTheme="minorEastAsia" w:hAnsiTheme="minorEastAsia" w:cs="Calibri"/>
          <w:color w:val="000000"/>
          <w:kern w:val="0"/>
          <w:sz w:val="24"/>
        </w:rPr>
        <w:t>市场状况</w:t>
      </w:r>
    </w:p>
    <w:p w:rsidR="0025388F" w:rsidRPr="000B3182" w:rsidRDefault="0025388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lastRenderedPageBreak/>
        <w:t>B</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交易情况</w:t>
      </w:r>
    </w:p>
    <w:p w:rsidR="0025388F" w:rsidRPr="000B3182" w:rsidRDefault="0025388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区位情况</w:t>
      </w:r>
    </w:p>
    <w:p w:rsidR="0025388F" w:rsidRPr="000B3182" w:rsidRDefault="0025388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使用期限</w:t>
      </w:r>
    </w:p>
    <w:p w:rsidR="0025388F" w:rsidRPr="000B3182" w:rsidRDefault="0025388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E</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开发程度</w:t>
      </w:r>
    </w:p>
    <w:p w:rsidR="0025388F" w:rsidRPr="000B3182" w:rsidRDefault="00A051D9"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hint="eastAsia"/>
          <w:sz w:val="24"/>
        </w:rPr>
        <w:t>5</w:t>
      </w:r>
      <w:r w:rsidR="0025388F" w:rsidRPr="000B3182">
        <w:rPr>
          <w:rFonts w:asciiTheme="minorEastAsia" w:hAnsiTheme="minorEastAsia" w:cs="宋体" w:hint="eastAsia"/>
          <w:color w:val="000000"/>
          <w:kern w:val="0"/>
          <w:sz w:val="24"/>
        </w:rPr>
        <w:t>.</w:t>
      </w:r>
      <w:r w:rsidR="0025388F" w:rsidRPr="000B3182">
        <w:rPr>
          <w:rFonts w:asciiTheme="minorEastAsia" w:hAnsiTheme="minorEastAsia" w:cs="宋体"/>
          <w:color w:val="000000"/>
          <w:kern w:val="0"/>
          <w:sz w:val="24"/>
        </w:rPr>
        <w:t>下列房地产价格影响因素中，会引起房价上涨的因素有</w:t>
      </w:r>
      <w:r w:rsidR="00360B31" w:rsidRPr="000B3182">
        <w:rPr>
          <w:rFonts w:asciiTheme="minorEastAsia" w:hAnsiTheme="minorEastAsia" w:cs="宋体" w:hint="eastAsia"/>
          <w:color w:val="000000"/>
          <w:kern w:val="0"/>
          <w:sz w:val="24"/>
        </w:rPr>
        <w:t>（      ）。</w:t>
      </w:r>
    </w:p>
    <w:p w:rsidR="0025388F" w:rsidRPr="000B3182" w:rsidRDefault="0025388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A</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周边土地出让出现“地王”</w:t>
      </w:r>
    </w:p>
    <w:p w:rsidR="0025388F" w:rsidRPr="000B3182" w:rsidRDefault="0025388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B</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家庭规模小型化</w:t>
      </w:r>
    </w:p>
    <w:p w:rsidR="0025388F" w:rsidRPr="000B3182" w:rsidRDefault="0025388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C</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下</w:t>
      </w:r>
      <w:r w:rsidR="00A91B9B">
        <w:rPr>
          <w:rFonts w:asciiTheme="minorEastAsia" w:hAnsiTheme="minorEastAsia" w:cs="宋体" w:hint="eastAsia"/>
          <w:color w:val="000000"/>
          <w:kern w:val="0"/>
          <w:sz w:val="24"/>
        </w:rPr>
        <w:t>调</w:t>
      </w:r>
      <w:r w:rsidRPr="000B3182">
        <w:rPr>
          <w:rFonts w:asciiTheme="minorEastAsia" w:hAnsiTheme="minorEastAsia" w:cs="宋体"/>
          <w:color w:val="000000"/>
          <w:kern w:val="0"/>
          <w:sz w:val="24"/>
        </w:rPr>
        <w:t>贷款利率</w:t>
      </w:r>
    </w:p>
    <w:p w:rsidR="0025388F" w:rsidRPr="000B3182" w:rsidRDefault="0025388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D</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GDP增速放缓</w:t>
      </w:r>
    </w:p>
    <w:p w:rsidR="0025388F" w:rsidRPr="000B3182" w:rsidRDefault="0025388F"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E</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城镇化速度减慢</w:t>
      </w:r>
    </w:p>
    <w:p w:rsidR="0025388F" w:rsidRPr="000B3182" w:rsidRDefault="00A051D9" w:rsidP="000B3182">
      <w:pPr>
        <w:widowControl/>
        <w:spacing w:line="360" w:lineRule="auto"/>
        <w:jc w:val="left"/>
        <w:rPr>
          <w:rFonts w:asciiTheme="minorEastAsia" w:hAnsiTheme="minorEastAsia"/>
          <w:sz w:val="24"/>
        </w:rPr>
      </w:pPr>
      <w:r w:rsidRPr="000B3182">
        <w:rPr>
          <w:rFonts w:asciiTheme="minorEastAsia" w:hAnsiTheme="minorEastAsia" w:hint="eastAsia"/>
          <w:sz w:val="24"/>
        </w:rPr>
        <w:t>6</w:t>
      </w:r>
      <w:r w:rsidR="0025388F" w:rsidRPr="000B3182">
        <w:rPr>
          <w:rFonts w:asciiTheme="minorEastAsia" w:hAnsiTheme="minorEastAsia" w:cs="Calibri"/>
          <w:color w:val="000000"/>
          <w:kern w:val="0"/>
          <w:sz w:val="24"/>
        </w:rPr>
        <w:t>.</w:t>
      </w:r>
      <w:r w:rsidR="0025388F" w:rsidRPr="000B3182">
        <w:rPr>
          <w:rFonts w:asciiTheme="minorEastAsia" w:hAnsiTheme="minorEastAsia" w:cs="宋体" w:hint="eastAsia"/>
          <w:color w:val="000000"/>
          <w:kern w:val="0"/>
          <w:sz w:val="24"/>
        </w:rPr>
        <w:t>按照风险大小和收益水平高低，通常将房地产投资划分为</w:t>
      </w:r>
      <w:r w:rsidR="00360B31" w:rsidRPr="000B3182">
        <w:rPr>
          <w:rFonts w:asciiTheme="minorEastAsia" w:hAnsiTheme="minorEastAsia" w:cs="宋体" w:hint="eastAsia"/>
          <w:color w:val="000000"/>
          <w:kern w:val="0"/>
          <w:sz w:val="24"/>
        </w:rPr>
        <w:t>（      ）。</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金融投资型</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收益型</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实物投资型</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机会型</w:t>
      </w:r>
    </w:p>
    <w:p w:rsidR="0025388F" w:rsidRPr="000B3182" w:rsidRDefault="0025388F"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E.</w:t>
      </w:r>
      <w:r w:rsidRPr="000B3182">
        <w:rPr>
          <w:rFonts w:asciiTheme="minorEastAsia" w:hAnsiTheme="minorEastAsia" w:cs="宋体" w:hint="eastAsia"/>
          <w:color w:val="000000"/>
          <w:kern w:val="0"/>
          <w:sz w:val="24"/>
        </w:rPr>
        <w:t>收益加增值型</w:t>
      </w:r>
    </w:p>
    <w:p w:rsidR="00A051D9" w:rsidRPr="000B3182" w:rsidRDefault="00A051D9" w:rsidP="000B3182">
      <w:pPr>
        <w:widowControl/>
        <w:spacing w:line="360" w:lineRule="auto"/>
        <w:jc w:val="left"/>
        <w:rPr>
          <w:rFonts w:asciiTheme="minorEastAsia" w:hAnsiTheme="minorEastAsia"/>
          <w:sz w:val="24"/>
        </w:rPr>
      </w:pPr>
      <w:r w:rsidRPr="000B3182">
        <w:rPr>
          <w:rFonts w:asciiTheme="minorEastAsia" w:hAnsiTheme="minorEastAsia"/>
          <w:sz w:val="24"/>
        </w:rPr>
        <w:t>E</w:t>
      </w:r>
      <w:r w:rsidRPr="000B3182">
        <w:rPr>
          <w:rFonts w:asciiTheme="minorEastAsia" w:hAnsiTheme="minorEastAsia" w:hint="eastAsia"/>
          <w:sz w:val="24"/>
        </w:rPr>
        <w:t>.</w:t>
      </w:r>
      <w:r w:rsidRPr="000B3182">
        <w:rPr>
          <w:rFonts w:asciiTheme="minorEastAsia" w:hAnsiTheme="minorEastAsia"/>
          <w:sz w:val="24"/>
        </w:rPr>
        <w:t>建筑质量</w:t>
      </w:r>
    </w:p>
    <w:p w:rsidR="00960F05" w:rsidRPr="000B3182" w:rsidRDefault="00AF4F36" w:rsidP="000B3182">
      <w:pPr>
        <w:widowControl/>
        <w:spacing w:line="360" w:lineRule="auto"/>
        <w:jc w:val="left"/>
        <w:rPr>
          <w:rFonts w:asciiTheme="minorEastAsia" w:hAnsiTheme="minorEastAsia"/>
          <w:sz w:val="24"/>
        </w:rPr>
      </w:pPr>
      <w:r w:rsidRPr="000B3182">
        <w:rPr>
          <w:rFonts w:asciiTheme="minorEastAsia" w:hAnsiTheme="minorEastAsia" w:hint="eastAsia"/>
          <w:sz w:val="24"/>
        </w:rPr>
        <w:t>7</w:t>
      </w:r>
      <w:r w:rsidR="00960F05" w:rsidRPr="000B3182">
        <w:rPr>
          <w:rFonts w:asciiTheme="minorEastAsia" w:hAnsiTheme="minorEastAsia" w:cs="Calibri"/>
          <w:color w:val="000000"/>
          <w:kern w:val="0"/>
          <w:sz w:val="24"/>
        </w:rPr>
        <w:t>.</w:t>
      </w:r>
      <w:r w:rsidR="00960F05" w:rsidRPr="000B3182">
        <w:rPr>
          <w:rFonts w:asciiTheme="minorEastAsia" w:hAnsiTheme="minorEastAsia" w:cs="宋体" w:hint="eastAsia"/>
          <w:color w:val="000000"/>
          <w:kern w:val="0"/>
          <w:sz w:val="24"/>
        </w:rPr>
        <w:t>利率调升对房地产投资产生的影响有</w:t>
      </w:r>
      <w:r w:rsidR="00360B31" w:rsidRPr="000B3182">
        <w:rPr>
          <w:rFonts w:asciiTheme="minorEastAsia" w:hAnsiTheme="minorEastAsia" w:cs="宋体" w:hint="eastAsia"/>
          <w:color w:val="000000"/>
          <w:kern w:val="0"/>
          <w:sz w:val="24"/>
        </w:rPr>
        <w:t>（      ）。</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导致房地产实际价值折损</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增加收益现金流</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加大投资者融资成本</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增加市场供给</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E.</w:t>
      </w:r>
      <w:r w:rsidRPr="000B3182">
        <w:rPr>
          <w:rFonts w:asciiTheme="minorEastAsia" w:hAnsiTheme="minorEastAsia" w:cs="宋体" w:hint="eastAsia"/>
          <w:color w:val="000000"/>
          <w:kern w:val="0"/>
          <w:sz w:val="24"/>
        </w:rPr>
        <w:t>抑制市场投资需求</w:t>
      </w:r>
    </w:p>
    <w:p w:rsidR="00960F05" w:rsidRPr="000B3182" w:rsidRDefault="00626262" w:rsidP="000B3182">
      <w:pPr>
        <w:widowControl/>
        <w:spacing w:line="360" w:lineRule="auto"/>
        <w:jc w:val="left"/>
        <w:rPr>
          <w:rFonts w:asciiTheme="minorEastAsia" w:hAnsiTheme="minorEastAsia"/>
          <w:sz w:val="24"/>
        </w:rPr>
      </w:pPr>
      <w:r w:rsidRPr="000B3182">
        <w:rPr>
          <w:rFonts w:asciiTheme="minorEastAsia" w:hAnsiTheme="minorEastAsia" w:hint="eastAsia"/>
          <w:sz w:val="24"/>
        </w:rPr>
        <w:t>8</w:t>
      </w:r>
      <w:r w:rsidR="00960F05" w:rsidRPr="000B3182">
        <w:rPr>
          <w:rFonts w:asciiTheme="minorEastAsia" w:hAnsiTheme="minorEastAsia" w:hint="eastAsia"/>
          <w:sz w:val="24"/>
        </w:rPr>
        <w:t>.</w:t>
      </w:r>
      <w:r w:rsidR="00960F05" w:rsidRPr="000B3182">
        <w:rPr>
          <w:rFonts w:asciiTheme="minorEastAsia" w:hAnsiTheme="minorEastAsia" w:cs="宋体" w:hint="eastAsia"/>
          <w:color w:val="000000"/>
          <w:kern w:val="0"/>
          <w:sz w:val="24"/>
        </w:rPr>
        <w:t>房地产开发项目竣工后，建设单位移交给城市档案馆的技术资料主要有</w:t>
      </w:r>
      <w:r w:rsidR="00360B31" w:rsidRPr="000B3182">
        <w:rPr>
          <w:rFonts w:asciiTheme="minorEastAsia" w:hAnsiTheme="minorEastAsia" w:cs="宋体" w:hint="eastAsia"/>
          <w:color w:val="000000"/>
          <w:kern w:val="0"/>
          <w:sz w:val="24"/>
        </w:rPr>
        <w:t>（      ）。</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A.前期工作资料</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B.土建资料</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C.安装资料</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D.租售资料</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lastRenderedPageBreak/>
        <w:t>E.物业管理资料</w:t>
      </w:r>
    </w:p>
    <w:p w:rsidR="00960F05" w:rsidRPr="000B3182" w:rsidRDefault="00626262" w:rsidP="000B3182">
      <w:pPr>
        <w:widowControl/>
        <w:spacing w:line="360" w:lineRule="auto"/>
        <w:jc w:val="left"/>
        <w:rPr>
          <w:rFonts w:asciiTheme="minorEastAsia" w:hAnsiTheme="minorEastAsia"/>
          <w:sz w:val="24"/>
        </w:rPr>
      </w:pPr>
      <w:r w:rsidRPr="000B3182">
        <w:rPr>
          <w:rFonts w:asciiTheme="minorEastAsia" w:hAnsiTheme="minorEastAsia" w:hint="eastAsia"/>
          <w:sz w:val="24"/>
        </w:rPr>
        <w:t>9.</w:t>
      </w:r>
      <w:r w:rsidR="00960F05" w:rsidRPr="000B3182">
        <w:rPr>
          <w:rFonts w:asciiTheme="minorEastAsia" w:hAnsiTheme="minorEastAsia" w:cs="宋体" w:hint="eastAsia"/>
          <w:color w:val="000000"/>
          <w:kern w:val="0"/>
          <w:sz w:val="24"/>
        </w:rPr>
        <w:t xml:space="preserve"> 下列市场趋势分析方法中，属于时间序列分析法的有</w:t>
      </w:r>
      <w:r w:rsidR="00360B31" w:rsidRPr="000B3182">
        <w:rPr>
          <w:rFonts w:asciiTheme="minorEastAsia" w:hAnsiTheme="minorEastAsia" w:cs="宋体" w:hint="eastAsia"/>
          <w:color w:val="000000"/>
          <w:kern w:val="0"/>
          <w:sz w:val="24"/>
        </w:rPr>
        <w:t>（      ）。</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A.回归分析法</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B.简单平均法</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C.移动平均法</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D.指数平滑法</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E.市场因子推演法</w:t>
      </w:r>
    </w:p>
    <w:p w:rsidR="00960F05" w:rsidRPr="000B3182" w:rsidRDefault="00626262" w:rsidP="000B3182">
      <w:pPr>
        <w:widowControl/>
        <w:spacing w:line="360" w:lineRule="auto"/>
        <w:jc w:val="left"/>
        <w:rPr>
          <w:rFonts w:asciiTheme="minorEastAsia" w:hAnsiTheme="minorEastAsia"/>
          <w:sz w:val="24"/>
        </w:rPr>
      </w:pPr>
      <w:r w:rsidRPr="000B3182">
        <w:rPr>
          <w:rFonts w:asciiTheme="minorEastAsia" w:hAnsiTheme="minorEastAsia" w:hint="eastAsia"/>
          <w:sz w:val="24"/>
        </w:rPr>
        <w:t>10.</w:t>
      </w:r>
      <w:r w:rsidR="00960F05" w:rsidRPr="000B3182">
        <w:rPr>
          <w:rFonts w:asciiTheme="minorEastAsia" w:hAnsiTheme="minorEastAsia" w:cs="宋体" w:hint="eastAsia"/>
          <w:color w:val="000000"/>
          <w:kern w:val="0"/>
          <w:sz w:val="24"/>
        </w:rPr>
        <w:t xml:space="preserve"> 决定房地产投资项目基准收益率大小的主要因素有</w:t>
      </w:r>
      <w:r w:rsidR="00360B31" w:rsidRPr="000B3182">
        <w:rPr>
          <w:rFonts w:asciiTheme="minorEastAsia" w:hAnsiTheme="minorEastAsia" w:cs="宋体" w:hint="eastAsia"/>
          <w:color w:val="000000"/>
          <w:kern w:val="0"/>
          <w:sz w:val="24"/>
        </w:rPr>
        <w:t>（      ）。</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A.销售价格</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B.土地费用</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C.开发规模</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D.资金成本</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E.项目风险</w:t>
      </w:r>
    </w:p>
    <w:p w:rsidR="00960F05" w:rsidRPr="000B3182" w:rsidRDefault="00626262" w:rsidP="000B3182">
      <w:pPr>
        <w:widowControl/>
        <w:spacing w:line="360" w:lineRule="auto"/>
        <w:jc w:val="left"/>
        <w:rPr>
          <w:rFonts w:asciiTheme="minorEastAsia" w:hAnsiTheme="minorEastAsia"/>
          <w:sz w:val="24"/>
        </w:rPr>
      </w:pPr>
      <w:r w:rsidRPr="000B3182">
        <w:rPr>
          <w:rFonts w:asciiTheme="minorEastAsia" w:hAnsiTheme="minorEastAsia"/>
          <w:sz w:val="24"/>
        </w:rPr>
        <w:t>1</w:t>
      </w:r>
      <w:r w:rsidRPr="000B3182">
        <w:rPr>
          <w:rFonts w:asciiTheme="minorEastAsia" w:hAnsiTheme="minorEastAsia" w:hint="eastAsia"/>
          <w:sz w:val="24"/>
        </w:rPr>
        <w:t>1.</w:t>
      </w:r>
      <w:r w:rsidR="00960F05" w:rsidRPr="000B3182">
        <w:rPr>
          <w:rFonts w:asciiTheme="minorEastAsia" w:hAnsiTheme="minorEastAsia" w:cs="宋体" w:hint="eastAsia"/>
          <w:color w:val="000000"/>
          <w:kern w:val="0"/>
          <w:sz w:val="24"/>
        </w:rPr>
        <w:t xml:space="preserve"> 下列不确定性因素中，对“开发—销售”类房地产项目财务评价结果有影响的有</w:t>
      </w:r>
      <w:r w:rsidR="00360B31" w:rsidRPr="000B3182">
        <w:rPr>
          <w:rFonts w:asciiTheme="minorEastAsia" w:hAnsiTheme="minorEastAsia" w:cs="宋体" w:hint="eastAsia"/>
          <w:color w:val="000000"/>
          <w:kern w:val="0"/>
          <w:sz w:val="24"/>
        </w:rPr>
        <w:t>（      ）。</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土地费用</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建筑安装工程费</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开发期</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运营费用</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E.</w:t>
      </w:r>
      <w:r w:rsidRPr="000B3182">
        <w:rPr>
          <w:rFonts w:asciiTheme="minorEastAsia" w:hAnsiTheme="minorEastAsia" w:cs="宋体" w:hint="eastAsia"/>
          <w:color w:val="000000"/>
          <w:kern w:val="0"/>
          <w:sz w:val="24"/>
        </w:rPr>
        <w:t>财务费用</w:t>
      </w:r>
    </w:p>
    <w:p w:rsidR="00960F05" w:rsidRPr="000B3182" w:rsidRDefault="00626262" w:rsidP="000B3182">
      <w:pPr>
        <w:widowControl/>
        <w:spacing w:line="360" w:lineRule="auto"/>
        <w:jc w:val="left"/>
        <w:rPr>
          <w:rFonts w:asciiTheme="minorEastAsia" w:hAnsiTheme="minorEastAsia"/>
          <w:sz w:val="24"/>
        </w:rPr>
      </w:pPr>
      <w:r w:rsidRPr="000B3182">
        <w:rPr>
          <w:rFonts w:asciiTheme="minorEastAsia" w:hAnsiTheme="minorEastAsia"/>
          <w:sz w:val="24"/>
        </w:rPr>
        <w:t>1</w:t>
      </w:r>
      <w:r w:rsidRPr="000B3182">
        <w:rPr>
          <w:rFonts w:asciiTheme="minorEastAsia" w:hAnsiTheme="minorEastAsia" w:hint="eastAsia"/>
          <w:sz w:val="24"/>
        </w:rPr>
        <w:t>2.</w:t>
      </w:r>
      <w:r w:rsidR="00960F05" w:rsidRPr="000B3182">
        <w:rPr>
          <w:rFonts w:asciiTheme="minorEastAsia" w:hAnsiTheme="minorEastAsia" w:cs="宋体" w:hint="eastAsia"/>
          <w:color w:val="000000"/>
          <w:kern w:val="0"/>
          <w:sz w:val="24"/>
        </w:rPr>
        <w:t xml:space="preserve"> 房地产开发项目可行性研究中开发建设计划的主要内容有</w:t>
      </w:r>
      <w:r w:rsidR="00360B31" w:rsidRPr="000B3182">
        <w:rPr>
          <w:rFonts w:asciiTheme="minorEastAsia" w:hAnsiTheme="minorEastAsia" w:cs="宋体" w:hint="eastAsia"/>
          <w:color w:val="000000"/>
          <w:kern w:val="0"/>
          <w:sz w:val="24"/>
        </w:rPr>
        <w:t>（      ）。</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前期开发计划</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工程建设计划</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r w:rsidRPr="000B3182">
        <w:rPr>
          <w:rFonts w:asciiTheme="minorEastAsia" w:hAnsiTheme="minorEastAsia" w:cs="宋体" w:hint="eastAsia"/>
          <w:color w:val="000000"/>
          <w:kern w:val="0"/>
          <w:sz w:val="24"/>
        </w:rPr>
        <w:t>物业服务计划</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建设场地布置</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E.</w:t>
      </w:r>
      <w:r w:rsidRPr="000B3182">
        <w:rPr>
          <w:rFonts w:asciiTheme="minorEastAsia" w:hAnsiTheme="minorEastAsia" w:cs="宋体" w:hint="eastAsia"/>
          <w:color w:val="000000"/>
          <w:kern w:val="0"/>
          <w:sz w:val="24"/>
        </w:rPr>
        <w:t>施工队伍选择</w:t>
      </w:r>
    </w:p>
    <w:p w:rsidR="00960F05" w:rsidRPr="000B3182" w:rsidRDefault="00626262" w:rsidP="000B3182">
      <w:pPr>
        <w:widowControl/>
        <w:spacing w:line="360" w:lineRule="auto"/>
        <w:jc w:val="left"/>
        <w:rPr>
          <w:rFonts w:asciiTheme="minorEastAsia" w:hAnsiTheme="minorEastAsia"/>
          <w:sz w:val="24"/>
        </w:rPr>
      </w:pPr>
      <w:r w:rsidRPr="000B3182">
        <w:rPr>
          <w:rFonts w:asciiTheme="minorEastAsia" w:hAnsiTheme="minorEastAsia"/>
          <w:sz w:val="24"/>
        </w:rPr>
        <w:t>1</w:t>
      </w:r>
      <w:r w:rsidRPr="000B3182">
        <w:rPr>
          <w:rFonts w:asciiTheme="minorEastAsia" w:hAnsiTheme="minorEastAsia" w:hint="eastAsia"/>
          <w:sz w:val="24"/>
        </w:rPr>
        <w:t>3.</w:t>
      </w:r>
      <w:r w:rsidR="00960F05" w:rsidRPr="000B3182">
        <w:rPr>
          <w:rFonts w:asciiTheme="minorEastAsia" w:hAnsiTheme="minorEastAsia" w:cs="宋体" w:hint="eastAsia"/>
          <w:color w:val="000000"/>
          <w:kern w:val="0"/>
          <w:sz w:val="24"/>
        </w:rPr>
        <w:t xml:space="preserve"> 政府在房地产市场中的主要职能有</w:t>
      </w:r>
      <w:r w:rsidR="00360B31" w:rsidRPr="000B3182">
        <w:rPr>
          <w:rFonts w:asciiTheme="minorEastAsia" w:hAnsiTheme="minorEastAsia" w:cs="宋体" w:hint="eastAsia"/>
          <w:color w:val="000000"/>
          <w:kern w:val="0"/>
          <w:sz w:val="24"/>
        </w:rPr>
        <w:t>（      ）。</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A.制定市场规则</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B.进行市场监管</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lastRenderedPageBreak/>
        <w:t>C.确定土地利用条件</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D.制定商品房价格</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E.提供商业贷款</w:t>
      </w:r>
    </w:p>
    <w:p w:rsidR="00960F05" w:rsidRPr="000B3182" w:rsidRDefault="00626262" w:rsidP="000B3182">
      <w:pPr>
        <w:widowControl/>
        <w:spacing w:line="360" w:lineRule="auto"/>
        <w:jc w:val="left"/>
        <w:rPr>
          <w:rFonts w:asciiTheme="minorEastAsia" w:hAnsiTheme="minorEastAsia"/>
          <w:sz w:val="24"/>
        </w:rPr>
      </w:pPr>
      <w:r w:rsidRPr="000B3182">
        <w:rPr>
          <w:rFonts w:asciiTheme="minorEastAsia" w:hAnsiTheme="minorEastAsia"/>
          <w:sz w:val="24"/>
        </w:rPr>
        <w:t>1</w:t>
      </w:r>
      <w:r w:rsidRPr="000B3182">
        <w:rPr>
          <w:rFonts w:asciiTheme="minorEastAsia" w:hAnsiTheme="minorEastAsia" w:hint="eastAsia"/>
          <w:sz w:val="24"/>
        </w:rPr>
        <w:t>4.</w:t>
      </w:r>
      <w:r w:rsidR="00960F05" w:rsidRPr="000B3182">
        <w:rPr>
          <w:rFonts w:asciiTheme="minorEastAsia" w:hAnsiTheme="minorEastAsia" w:cs="宋体" w:hint="eastAsia"/>
          <w:color w:val="000000"/>
          <w:kern w:val="0"/>
          <w:sz w:val="24"/>
        </w:rPr>
        <w:t xml:space="preserve"> 效益相同的房地产投资方案，宜采用的方案经济比选方法有</w:t>
      </w:r>
      <w:r w:rsidR="00360B31" w:rsidRPr="000B3182">
        <w:rPr>
          <w:rFonts w:asciiTheme="minorEastAsia" w:hAnsiTheme="minorEastAsia" w:cs="宋体" w:hint="eastAsia"/>
          <w:color w:val="000000"/>
          <w:kern w:val="0"/>
          <w:sz w:val="24"/>
        </w:rPr>
        <w:t>（      ）。</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A.</w:t>
      </w:r>
      <w:r w:rsidRPr="000B3182">
        <w:rPr>
          <w:rFonts w:asciiTheme="minorEastAsia" w:hAnsiTheme="minorEastAsia" w:cs="宋体" w:hint="eastAsia"/>
          <w:color w:val="000000"/>
          <w:kern w:val="0"/>
          <w:sz w:val="24"/>
        </w:rPr>
        <w:t>净现值法</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B.</w:t>
      </w:r>
      <w:r w:rsidRPr="000B3182">
        <w:rPr>
          <w:rFonts w:asciiTheme="minorEastAsia" w:hAnsiTheme="minorEastAsia" w:cs="宋体" w:hint="eastAsia"/>
          <w:color w:val="000000"/>
          <w:kern w:val="0"/>
          <w:sz w:val="24"/>
        </w:rPr>
        <w:t>费用现值比较法</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C.</w:t>
      </w:r>
      <w:proofErr w:type="gramStart"/>
      <w:r w:rsidRPr="000B3182">
        <w:rPr>
          <w:rFonts w:asciiTheme="minorEastAsia" w:hAnsiTheme="minorEastAsia" w:cs="宋体" w:hint="eastAsia"/>
          <w:color w:val="000000"/>
          <w:kern w:val="0"/>
          <w:sz w:val="24"/>
        </w:rPr>
        <w:t>等额年值</w:t>
      </w:r>
      <w:proofErr w:type="gramEnd"/>
      <w:r w:rsidRPr="000B3182">
        <w:rPr>
          <w:rFonts w:asciiTheme="minorEastAsia" w:hAnsiTheme="minorEastAsia" w:cs="宋体" w:hint="eastAsia"/>
          <w:color w:val="000000"/>
          <w:kern w:val="0"/>
          <w:sz w:val="24"/>
        </w:rPr>
        <w:t>法</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D.</w:t>
      </w:r>
      <w:r w:rsidRPr="000B3182">
        <w:rPr>
          <w:rFonts w:asciiTheme="minorEastAsia" w:hAnsiTheme="minorEastAsia" w:cs="宋体" w:hint="eastAsia"/>
          <w:color w:val="000000"/>
          <w:kern w:val="0"/>
          <w:sz w:val="24"/>
        </w:rPr>
        <w:t>费用年值比较法</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Calibri"/>
          <w:color w:val="000000"/>
          <w:kern w:val="0"/>
          <w:sz w:val="24"/>
        </w:rPr>
        <w:t>E.</w:t>
      </w:r>
      <w:r w:rsidRPr="000B3182">
        <w:rPr>
          <w:rFonts w:asciiTheme="minorEastAsia" w:hAnsiTheme="minorEastAsia" w:cs="宋体" w:hint="eastAsia"/>
          <w:color w:val="000000"/>
          <w:kern w:val="0"/>
          <w:sz w:val="24"/>
        </w:rPr>
        <w:t>差额投资内部收益率法</w:t>
      </w:r>
    </w:p>
    <w:p w:rsidR="00960F05" w:rsidRPr="000B3182" w:rsidRDefault="00626262" w:rsidP="000B3182">
      <w:pPr>
        <w:widowControl/>
        <w:spacing w:line="360" w:lineRule="auto"/>
        <w:jc w:val="left"/>
        <w:rPr>
          <w:rFonts w:asciiTheme="minorEastAsia" w:hAnsiTheme="minorEastAsia"/>
          <w:sz w:val="24"/>
        </w:rPr>
      </w:pPr>
      <w:r w:rsidRPr="000B3182">
        <w:rPr>
          <w:rFonts w:asciiTheme="minorEastAsia" w:hAnsiTheme="minorEastAsia"/>
          <w:sz w:val="24"/>
        </w:rPr>
        <w:t>15</w:t>
      </w:r>
      <w:r w:rsidRPr="000B3182">
        <w:rPr>
          <w:rFonts w:asciiTheme="minorEastAsia" w:hAnsiTheme="minorEastAsia" w:hint="eastAsia"/>
          <w:sz w:val="24"/>
        </w:rPr>
        <w:t>.</w:t>
      </w:r>
      <w:r w:rsidR="00960F05" w:rsidRPr="000B3182">
        <w:rPr>
          <w:rFonts w:asciiTheme="minorEastAsia" w:hAnsiTheme="minorEastAsia" w:cs="宋体" w:hint="eastAsia"/>
          <w:color w:val="000000"/>
          <w:kern w:val="0"/>
          <w:sz w:val="24"/>
        </w:rPr>
        <w:t xml:space="preserve"> 依法必须进行招标的工程建设项目中，应当采用公开招标方式确定建筑施工企业的有</w:t>
      </w:r>
      <w:r w:rsidR="00360B31" w:rsidRPr="000B3182">
        <w:rPr>
          <w:rFonts w:asciiTheme="minorEastAsia" w:hAnsiTheme="minorEastAsia" w:cs="宋体" w:hint="eastAsia"/>
          <w:color w:val="000000"/>
          <w:kern w:val="0"/>
          <w:sz w:val="24"/>
        </w:rPr>
        <w:t>（      ）。</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A.全部使用国有资金投资的建设项目</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B.国有资金投资控股的建设项目</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C.国有资金投资占主导地位的建设项目</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D.民营企业资金投资控股的建设项目</w:t>
      </w:r>
    </w:p>
    <w:p w:rsidR="00960F05" w:rsidRPr="000B3182" w:rsidRDefault="00960F05" w:rsidP="000B3182">
      <w:pPr>
        <w:widowControl/>
        <w:spacing w:line="360" w:lineRule="auto"/>
        <w:jc w:val="left"/>
        <w:rPr>
          <w:rFonts w:asciiTheme="minorEastAsia" w:hAnsiTheme="minorEastAsia"/>
          <w:sz w:val="24"/>
        </w:rPr>
      </w:pPr>
      <w:r w:rsidRPr="000B3182">
        <w:rPr>
          <w:rFonts w:asciiTheme="minorEastAsia" w:hAnsiTheme="minorEastAsia" w:cs="宋体" w:hint="eastAsia"/>
          <w:color w:val="000000"/>
          <w:kern w:val="0"/>
          <w:sz w:val="24"/>
        </w:rPr>
        <w:t>E.全部使用民营企业资金投资的建设项目</w:t>
      </w:r>
    </w:p>
    <w:p w:rsidR="003F498E" w:rsidRPr="000B3182" w:rsidRDefault="003F498E" w:rsidP="000B3182">
      <w:pPr>
        <w:widowControl/>
        <w:spacing w:line="360" w:lineRule="auto"/>
        <w:jc w:val="left"/>
        <w:rPr>
          <w:rFonts w:asciiTheme="minorEastAsia" w:hAnsiTheme="minorEastAsia" w:cs="宋体"/>
          <w:b/>
          <w:color w:val="000000"/>
          <w:kern w:val="0"/>
          <w:sz w:val="24"/>
        </w:rPr>
      </w:pPr>
      <w:r w:rsidRPr="000B3182">
        <w:rPr>
          <w:rFonts w:asciiTheme="minorEastAsia" w:hAnsiTheme="minorEastAsia" w:cs="宋体" w:hint="eastAsia"/>
          <w:b/>
          <w:color w:val="000000"/>
          <w:kern w:val="0"/>
          <w:sz w:val="24"/>
        </w:rPr>
        <w:t xml:space="preserve">三、判断题 </w:t>
      </w:r>
      <w:r w:rsidR="00333FF0" w:rsidRPr="000B3182">
        <w:rPr>
          <w:rFonts w:asciiTheme="minorEastAsia" w:hAnsiTheme="minorEastAsia" w:cs="宋体" w:hint="eastAsia"/>
          <w:b/>
          <w:color w:val="000000"/>
          <w:kern w:val="0"/>
          <w:sz w:val="24"/>
        </w:rPr>
        <w:t xml:space="preserve">（共 </w:t>
      </w:r>
      <w:r w:rsidR="00333FF0" w:rsidRPr="000B3182">
        <w:rPr>
          <w:rFonts w:asciiTheme="minorEastAsia" w:hAnsiTheme="minorEastAsia" w:cs="Calibri"/>
          <w:b/>
          <w:color w:val="000000"/>
          <w:kern w:val="0"/>
          <w:sz w:val="24"/>
        </w:rPr>
        <w:t>1</w:t>
      </w:r>
      <w:r w:rsidR="00333FF0" w:rsidRPr="000B3182">
        <w:rPr>
          <w:rFonts w:asciiTheme="minorEastAsia" w:hAnsiTheme="minorEastAsia" w:cs="Calibri" w:hint="eastAsia"/>
          <w:b/>
          <w:color w:val="000000"/>
          <w:kern w:val="0"/>
          <w:sz w:val="24"/>
        </w:rPr>
        <w:t>0</w:t>
      </w:r>
      <w:r w:rsidR="00333FF0" w:rsidRPr="000B3182">
        <w:rPr>
          <w:rFonts w:asciiTheme="minorEastAsia" w:hAnsiTheme="minorEastAsia" w:cs="宋体" w:hint="eastAsia"/>
          <w:b/>
          <w:color w:val="000000"/>
          <w:kern w:val="0"/>
          <w:sz w:val="24"/>
        </w:rPr>
        <w:t xml:space="preserve">题，每题 </w:t>
      </w:r>
      <w:r w:rsidR="00333FF0" w:rsidRPr="000B3182">
        <w:rPr>
          <w:rFonts w:asciiTheme="minorEastAsia" w:hAnsiTheme="minorEastAsia" w:cs="Calibri" w:hint="eastAsia"/>
          <w:b/>
          <w:color w:val="000000"/>
          <w:kern w:val="0"/>
          <w:sz w:val="24"/>
        </w:rPr>
        <w:t>1</w:t>
      </w:r>
      <w:r w:rsidR="00333FF0" w:rsidRPr="000B3182">
        <w:rPr>
          <w:rFonts w:asciiTheme="minorEastAsia" w:hAnsiTheme="minorEastAsia" w:cs="宋体" w:hint="eastAsia"/>
          <w:b/>
          <w:color w:val="000000"/>
          <w:kern w:val="0"/>
          <w:sz w:val="24"/>
        </w:rPr>
        <w:t>分）</w:t>
      </w:r>
    </w:p>
    <w:p w:rsidR="00F52744" w:rsidRPr="000B3182" w:rsidRDefault="00F5274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1.</w:t>
      </w:r>
      <w:r w:rsidRPr="000B3182">
        <w:rPr>
          <w:rFonts w:asciiTheme="minorEastAsia" w:hAnsiTheme="minorEastAsia" w:cs="宋体"/>
          <w:color w:val="000000"/>
          <w:kern w:val="0"/>
          <w:sz w:val="24"/>
        </w:rPr>
        <w:t>繁华程度、交通条件、位置等是影响商业房地产价值的重要区位因素，在分析这些因素的影响程度时，最主要的是看其对客流量的影响</w:t>
      </w:r>
      <w:r w:rsidR="00360B31" w:rsidRPr="000B3182">
        <w:rPr>
          <w:rFonts w:asciiTheme="minorEastAsia" w:hAnsiTheme="minorEastAsia" w:cs="宋体" w:hint="eastAsia"/>
          <w:color w:val="000000"/>
          <w:kern w:val="0"/>
          <w:sz w:val="24"/>
        </w:rPr>
        <w:t>（ ）。</w:t>
      </w:r>
    </w:p>
    <w:p w:rsidR="00F52744" w:rsidRPr="000B3182" w:rsidRDefault="00F5274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2.</w:t>
      </w:r>
      <w:r w:rsidRPr="000B3182">
        <w:rPr>
          <w:rFonts w:asciiTheme="minorEastAsia" w:hAnsiTheme="minorEastAsia" w:cs="宋体"/>
          <w:color w:val="000000"/>
          <w:kern w:val="0"/>
          <w:sz w:val="24"/>
        </w:rPr>
        <w:t>在运用收益法评估商品住宅价值时，预期期末转售收益较大。如果选择直接资本化法估价，则选取的资本化率较小</w:t>
      </w:r>
      <w:r w:rsidR="00360B31"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如果选择报酬资本化法估价。则选取的报酬率较大</w:t>
      </w:r>
      <w:r w:rsidR="00360B31" w:rsidRPr="000B3182">
        <w:rPr>
          <w:rFonts w:asciiTheme="minorEastAsia" w:hAnsiTheme="minorEastAsia" w:cs="宋体" w:hint="eastAsia"/>
          <w:color w:val="000000"/>
          <w:kern w:val="0"/>
          <w:sz w:val="24"/>
        </w:rPr>
        <w:t>（ ）。</w:t>
      </w:r>
    </w:p>
    <w:p w:rsidR="00F52744" w:rsidRPr="000B3182" w:rsidRDefault="00F5274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3.</w:t>
      </w:r>
      <w:r w:rsidRPr="000B3182">
        <w:rPr>
          <w:rFonts w:asciiTheme="minorEastAsia" w:hAnsiTheme="minorEastAsia" w:cs="宋体"/>
          <w:color w:val="000000"/>
          <w:kern w:val="0"/>
          <w:sz w:val="24"/>
        </w:rPr>
        <w:t>建筑物的折旧可能在项目竣工之前就已经存在</w:t>
      </w:r>
      <w:r w:rsidR="00360B31" w:rsidRPr="000B3182">
        <w:rPr>
          <w:rFonts w:asciiTheme="minorEastAsia" w:hAnsiTheme="minorEastAsia" w:cs="宋体" w:hint="eastAsia"/>
          <w:color w:val="000000"/>
          <w:kern w:val="0"/>
          <w:sz w:val="24"/>
        </w:rPr>
        <w:t>（ ）。</w:t>
      </w:r>
    </w:p>
    <w:p w:rsidR="00F52744" w:rsidRPr="000B3182" w:rsidRDefault="00F5274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4</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评估整个住宅小区的市场价格，其区位状况不应包括小区内建筑物的朝向和楼层</w:t>
      </w:r>
      <w:r w:rsidR="00360B31" w:rsidRPr="000B3182">
        <w:rPr>
          <w:rFonts w:asciiTheme="minorEastAsia" w:hAnsiTheme="minorEastAsia" w:cs="宋体" w:hint="eastAsia"/>
          <w:color w:val="000000"/>
          <w:kern w:val="0"/>
          <w:sz w:val="24"/>
        </w:rPr>
        <w:t>（ ）。</w:t>
      </w:r>
    </w:p>
    <w:p w:rsidR="00F52744" w:rsidRPr="000B3182" w:rsidRDefault="00F5274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color w:val="000000"/>
          <w:kern w:val="0"/>
          <w:sz w:val="24"/>
        </w:rPr>
        <w:t>5</w:t>
      </w:r>
      <w:r w:rsidRPr="000B3182">
        <w:rPr>
          <w:rFonts w:asciiTheme="minorEastAsia" w:hAnsiTheme="minorEastAsia" w:cs="宋体" w:hint="eastAsia"/>
          <w:color w:val="000000"/>
          <w:kern w:val="0"/>
          <w:sz w:val="24"/>
        </w:rPr>
        <w:t>.</w:t>
      </w:r>
      <w:r w:rsidRPr="000B3182">
        <w:rPr>
          <w:rFonts w:asciiTheme="minorEastAsia" w:hAnsiTheme="minorEastAsia" w:cs="宋体"/>
          <w:color w:val="000000"/>
          <w:kern w:val="0"/>
          <w:sz w:val="24"/>
        </w:rPr>
        <w:t>估价报告使用期限与估价机构和估价师应承担估价责任的期限一致</w:t>
      </w:r>
      <w:r w:rsidR="00360B31" w:rsidRPr="000B3182">
        <w:rPr>
          <w:rFonts w:asciiTheme="minorEastAsia" w:hAnsiTheme="minorEastAsia" w:cs="宋体" w:hint="eastAsia"/>
          <w:color w:val="000000"/>
          <w:kern w:val="0"/>
          <w:sz w:val="24"/>
        </w:rPr>
        <w:t>（ ）。</w:t>
      </w:r>
    </w:p>
    <w:p w:rsidR="006F338E" w:rsidRPr="000B3182" w:rsidRDefault="006F338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6.</w:t>
      </w:r>
      <w:r w:rsidRPr="000B3182">
        <w:rPr>
          <w:rFonts w:asciiTheme="minorEastAsia" w:hAnsiTheme="minorEastAsia" w:cs="宋体"/>
          <w:color w:val="000000"/>
          <w:kern w:val="0"/>
          <w:sz w:val="24"/>
        </w:rPr>
        <w:t>实际估价中，假设开发法的估价前提由价格类型和价值时点决定，并应在估价报告中说明理由</w:t>
      </w:r>
      <w:r w:rsidR="00360B31" w:rsidRPr="000B3182">
        <w:rPr>
          <w:rFonts w:asciiTheme="minorEastAsia" w:hAnsiTheme="minorEastAsia" w:cs="宋体" w:hint="eastAsia"/>
          <w:color w:val="000000"/>
          <w:kern w:val="0"/>
          <w:sz w:val="24"/>
        </w:rPr>
        <w:t>（ ）。</w:t>
      </w:r>
    </w:p>
    <w:p w:rsidR="006F338E" w:rsidRPr="000B3182" w:rsidRDefault="006F338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lastRenderedPageBreak/>
        <w:t>7.</w:t>
      </w:r>
      <w:r w:rsidRPr="000B3182">
        <w:rPr>
          <w:rFonts w:asciiTheme="minorEastAsia" w:hAnsiTheme="minorEastAsia" w:cs="宋体"/>
          <w:color w:val="000000"/>
          <w:kern w:val="0"/>
          <w:sz w:val="24"/>
        </w:rPr>
        <w:t xml:space="preserve"> 城镇基准地价评估中应根据位置相邻、地价相等、开发程度不同的要求划分均质地域</w:t>
      </w:r>
      <w:r w:rsidR="00360B31" w:rsidRPr="000B3182">
        <w:rPr>
          <w:rFonts w:asciiTheme="minorEastAsia" w:hAnsiTheme="minorEastAsia" w:cs="宋体" w:hint="eastAsia"/>
          <w:color w:val="000000"/>
          <w:kern w:val="0"/>
          <w:sz w:val="24"/>
        </w:rPr>
        <w:t>（ ）。</w:t>
      </w:r>
    </w:p>
    <w:p w:rsidR="006F338E" w:rsidRPr="000B3182" w:rsidRDefault="006F338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8. 某房地产开发项目的成本利润率为</w:t>
      </w:r>
      <w:r w:rsidRPr="000B3182">
        <w:rPr>
          <w:rFonts w:asciiTheme="minorEastAsia" w:hAnsiTheme="minorEastAsia" w:cs="Calibri"/>
          <w:color w:val="000000"/>
          <w:kern w:val="0"/>
          <w:sz w:val="24"/>
        </w:rPr>
        <w:t>45%</w:t>
      </w:r>
      <w:r w:rsidRPr="000B3182">
        <w:rPr>
          <w:rFonts w:asciiTheme="minorEastAsia" w:hAnsiTheme="minorEastAsia" w:cs="宋体" w:hint="eastAsia"/>
          <w:color w:val="000000"/>
          <w:kern w:val="0"/>
          <w:sz w:val="24"/>
        </w:rPr>
        <w:t>，开发周期为</w:t>
      </w:r>
      <w:r w:rsidRPr="000B3182">
        <w:rPr>
          <w:rFonts w:asciiTheme="minorEastAsia" w:hAnsiTheme="minorEastAsia" w:cs="Calibri"/>
          <w:color w:val="000000"/>
          <w:kern w:val="0"/>
          <w:sz w:val="24"/>
        </w:rPr>
        <w:t xml:space="preserve">3 </w:t>
      </w:r>
      <w:r w:rsidRPr="000B3182">
        <w:rPr>
          <w:rFonts w:asciiTheme="minorEastAsia" w:hAnsiTheme="minorEastAsia" w:cs="宋体" w:hint="eastAsia"/>
          <w:color w:val="000000"/>
          <w:kern w:val="0"/>
          <w:sz w:val="24"/>
        </w:rPr>
        <w:t>年，则该项目的年成本利润率为</w:t>
      </w:r>
      <w:r w:rsidRPr="000B3182">
        <w:rPr>
          <w:rFonts w:asciiTheme="minorEastAsia" w:hAnsiTheme="minorEastAsia" w:cs="Calibri"/>
          <w:color w:val="000000"/>
          <w:kern w:val="0"/>
          <w:sz w:val="24"/>
        </w:rPr>
        <w:t>15%</w:t>
      </w:r>
      <w:r w:rsidR="00360B31" w:rsidRPr="000B3182">
        <w:rPr>
          <w:rFonts w:asciiTheme="minorEastAsia" w:hAnsiTheme="minorEastAsia" w:cs="宋体" w:hint="eastAsia"/>
          <w:color w:val="000000"/>
          <w:kern w:val="0"/>
          <w:sz w:val="24"/>
        </w:rPr>
        <w:t>（ ）</w:t>
      </w:r>
      <w:r w:rsidRPr="000B3182">
        <w:rPr>
          <w:rFonts w:asciiTheme="minorEastAsia" w:hAnsiTheme="minorEastAsia" w:cs="宋体" w:hint="eastAsia"/>
          <w:color w:val="000000"/>
          <w:kern w:val="0"/>
          <w:sz w:val="24"/>
        </w:rPr>
        <w:t>。</w:t>
      </w:r>
    </w:p>
    <w:p w:rsidR="006F338E" w:rsidRPr="000B3182" w:rsidRDefault="006F338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9.</w:t>
      </w:r>
      <w:r w:rsidRPr="000B3182">
        <w:rPr>
          <w:rFonts w:asciiTheme="minorEastAsia" w:hAnsiTheme="minorEastAsia" w:cs="宋体"/>
          <w:color w:val="000000"/>
          <w:kern w:val="0"/>
          <w:sz w:val="24"/>
        </w:rPr>
        <w:t xml:space="preserve"> 成本法评估包含土地和建筑物的估价对象的价值或价格时，根据估价对象状况和土地市场状况，应选择</w:t>
      </w:r>
      <w:proofErr w:type="gramStart"/>
      <w:r w:rsidRPr="000B3182">
        <w:rPr>
          <w:rFonts w:asciiTheme="minorEastAsia" w:hAnsiTheme="minorEastAsia" w:cs="宋体"/>
          <w:color w:val="000000"/>
          <w:kern w:val="0"/>
          <w:sz w:val="24"/>
        </w:rPr>
        <w:t>房地分估路径</w:t>
      </w:r>
      <w:proofErr w:type="gramEnd"/>
      <w:r w:rsidRPr="000B3182">
        <w:rPr>
          <w:rFonts w:asciiTheme="minorEastAsia" w:hAnsiTheme="minorEastAsia" w:cs="宋体"/>
          <w:color w:val="000000"/>
          <w:kern w:val="0"/>
          <w:sz w:val="24"/>
        </w:rPr>
        <w:t>求取重新购建价格</w:t>
      </w:r>
      <w:r w:rsidR="00360B31" w:rsidRPr="000B3182">
        <w:rPr>
          <w:rFonts w:asciiTheme="minorEastAsia" w:hAnsiTheme="minorEastAsia" w:cs="宋体" w:hint="eastAsia"/>
          <w:color w:val="000000"/>
          <w:kern w:val="0"/>
          <w:sz w:val="24"/>
        </w:rPr>
        <w:t>（ ）。</w:t>
      </w:r>
    </w:p>
    <w:p w:rsidR="006F338E" w:rsidRPr="000B3182" w:rsidRDefault="006F338E"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color w:val="000000"/>
          <w:kern w:val="0"/>
          <w:sz w:val="24"/>
        </w:rPr>
        <w:t>10.</w:t>
      </w:r>
      <w:r w:rsidRPr="000B3182">
        <w:rPr>
          <w:rFonts w:asciiTheme="minorEastAsia" w:hAnsiTheme="minorEastAsia" w:cs="宋体"/>
          <w:color w:val="000000"/>
          <w:kern w:val="0"/>
          <w:sz w:val="24"/>
        </w:rPr>
        <w:t xml:space="preserve"> 实际估价中，不是所有影响因素对房地产价格的影响都可用数学公式或模型来量化，但估价师应尽量用定量分析来量化各种因数对房地产价格的影响，使估价不断科学、精准</w:t>
      </w:r>
      <w:r w:rsidR="00360B31" w:rsidRPr="000B3182">
        <w:rPr>
          <w:rFonts w:asciiTheme="minorEastAsia" w:hAnsiTheme="minorEastAsia" w:cs="宋体" w:hint="eastAsia"/>
          <w:color w:val="000000"/>
          <w:kern w:val="0"/>
          <w:sz w:val="24"/>
        </w:rPr>
        <w:t>（ ）。</w:t>
      </w:r>
    </w:p>
    <w:p w:rsidR="004A1644" w:rsidRPr="000B3182" w:rsidRDefault="004A1644" w:rsidP="000B3182">
      <w:pPr>
        <w:widowControl/>
        <w:spacing w:line="360" w:lineRule="auto"/>
        <w:jc w:val="left"/>
        <w:rPr>
          <w:rFonts w:asciiTheme="minorEastAsia" w:hAnsiTheme="minorEastAsia" w:cs="宋体"/>
          <w:b/>
          <w:color w:val="000000"/>
          <w:kern w:val="0"/>
          <w:sz w:val="24"/>
        </w:rPr>
      </w:pPr>
      <w:r w:rsidRPr="000B3182">
        <w:rPr>
          <w:rFonts w:asciiTheme="minorEastAsia" w:hAnsiTheme="minorEastAsia" w:cs="宋体" w:hint="eastAsia"/>
          <w:b/>
          <w:color w:val="000000"/>
          <w:kern w:val="0"/>
          <w:sz w:val="24"/>
        </w:rPr>
        <w:t>四、问答题</w:t>
      </w:r>
      <w:r w:rsidR="00333FF0" w:rsidRPr="000B3182">
        <w:rPr>
          <w:rFonts w:asciiTheme="minorEastAsia" w:hAnsiTheme="minorEastAsia" w:cs="宋体" w:hint="eastAsia"/>
          <w:b/>
          <w:color w:val="000000"/>
          <w:kern w:val="0"/>
          <w:sz w:val="24"/>
        </w:rPr>
        <w:t>（10分）</w:t>
      </w:r>
    </w:p>
    <w:p w:rsidR="0032350B" w:rsidRPr="000B3182" w:rsidRDefault="0032350B"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r w:rsidRPr="000B3182">
        <w:rPr>
          <w:rFonts w:asciiTheme="minorEastAsia" w:eastAsiaTheme="minorEastAsia" w:hAnsiTheme="minorEastAsia" w:cs="Times New Roman" w:hint="eastAsia"/>
          <w:kern w:val="2"/>
        </w:rPr>
        <w:t xml:space="preserve">    某房地产开发公司拟将其开发建设中的综合楼一幢综合楼作为抵押物向银行申请贷款，委托房地产估价机构评估该在建工程的抵押价值。注册房地产评估师在实地查勘时获知该综合楼的主体结构已封顶，后续建设工程正在进行，建安工程整体形象进度达65%，拟选用假设开发法作为其中一种估价方法。请问：</w:t>
      </w:r>
    </w:p>
    <w:p w:rsidR="0032350B" w:rsidRPr="000B3182" w:rsidRDefault="0032350B"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r w:rsidRPr="000B3182">
        <w:rPr>
          <w:rFonts w:asciiTheme="minorEastAsia" w:eastAsiaTheme="minorEastAsia" w:hAnsiTheme="minorEastAsia" w:cs="Times New Roman" w:hint="eastAsia"/>
          <w:kern w:val="2"/>
        </w:rPr>
        <w:t xml:space="preserve">　　1.假设开发法的估价前提有哪几种?本次估价应选择哪种估价前提?</w:t>
      </w:r>
    </w:p>
    <w:p w:rsidR="00360B31" w:rsidRPr="000B3182" w:rsidRDefault="0032350B"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r w:rsidRPr="000B3182">
        <w:rPr>
          <w:rFonts w:asciiTheme="minorEastAsia" w:eastAsiaTheme="minorEastAsia" w:hAnsiTheme="minorEastAsia" w:cs="Times New Roman" w:hint="eastAsia"/>
          <w:kern w:val="2"/>
        </w:rPr>
        <w:t xml:space="preserve">　　</w:t>
      </w:r>
    </w:p>
    <w:p w:rsidR="00360B31" w:rsidRPr="000B3182" w:rsidRDefault="00360B31"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p>
    <w:p w:rsidR="00360B31" w:rsidRPr="000B3182" w:rsidRDefault="00360B31"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p>
    <w:p w:rsidR="0032350B" w:rsidRPr="000B3182" w:rsidRDefault="0032350B"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p>
    <w:p w:rsidR="0032350B" w:rsidRPr="000B3182" w:rsidRDefault="0032350B"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r w:rsidRPr="000B3182">
        <w:rPr>
          <w:rFonts w:asciiTheme="minorEastAsia" w:eastAsiaTheme="minorEastAsia" w:hAnsiTheme="minorEastAsia" w:cs="Times New Roman" w:hint="eastAsia"/>
          <w:kern w:val="2"/>
        </w:rPr>
        <w:t xml:space="preserve">　　2.在各种不同的估价前提下，假设开发法的测算主要有哪些差别?</w:t>
      </w:r>
    </w:p>
    <w:p w:rsidR="00360B31" w:rsidRPr="000B3182" w:rsidRDefault="0032350B"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r w:rsidRPr="000B3182">
        <w:rPr>
          <w:rFonts w:asciiTheme="minorEastAsia" w:eastAsiaTheme="minorEastAsia" w:hAnsiTheme="minorEastAsia" w:cs="Times New Roman" w:hint="eastAsia"/>
          <w:kern w:val="2"/>
        </w:rPr>
        <w:t xml:space="preserve">　　</w:t>
      </w:r>
    </w:p>
    <w:p w:rsidR="00360B31" w:rsidRPr="000B3182" w:rsidRDefault="00360B31"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p>
    <w:p w:rsidR="00360B31" w:rsidRPr="000B3182" w:rsidRDefault="00360B31"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p>
    <w:p w:rsidR="00360B31" w:rsidRPr="000B3182" w:rsidRDefault="00360B31"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p>
    <w:p w:rsidR="004F786C" w:rsidRPr="000B3182" w:rsidRDefault="004F786C"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p>
    <w:p w:rsidR="004F786C" w:rsidRPr="000B3182" w:rsidRDefault="004F786C"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p>
    <w:p w:rsidR="0032350B" w:rsidRPr="000B3182" w:rsidRDefault="0032350B" w:rsidP="000B3182">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p>
    <w:p w:rsidR="00ED426E" w:rsidRPr="000B3182" w:rsidRDefault="004A1644" w:rsidP="000B3182">
      <w:pPr>
        <w:widowControl/>
        <w:spacing w:line="360" w:lineRule="auto"/>
        <w:jc w:val="left"/>
        <w:rPr>
          <w:rFonts w:asciiTheme="minorEastAsia" w:hAnsiTheme="minorEastAsia" w:cs="宋体"/>
          <w:color w:val="000000"/>
          <w:kern w:val="0"/>
          <w:sz w:val="24"/>
        </w:rPr>
      </w:pPr>
      <w:r w:rsidRPr="000B3182">
        <w:rPr>
          <w:rFonts w:asciiTheme="minorEastAsia" w:hAnsiTheme="minorEastAsia" w:cs="宋体" w:hint="eastAsia"/>
          <w:b/>
          <w:color w:val="000000"/>
          <w:kern w:val="0"/>
          <w:sz w:val="24"/>
        </w:rPr>
        <w:lastRenderedPageBreak/>
        <w:t>五</w:t>
      </w:r>
      <w:r w:rsidR="00ED426E" w:rsidRPr="000B3182">
        <w:rPr>
          <w:rFonts w:asciiTheme="minorEastAsia" w:hAnsiTheme="minorEastAsia" w:cs="宋体" w:hint="eastAsia"/>
          <w:b/>
          <w:color w:val="000000"/>
          <w:kern w:val="0"/>
          <w:sz w:val="24"/>
        </w:rPr>
        <w:t>、计算题</w:t>
      </w:r>
      <w:r w:rsidR="00333FF0" w:rsidRPr="000B3182">
        <w:rPr>
          <w:rFonts w:asciiTheme="minorEastAsia" w:hAnsiTheme="minorEastAsia" w:cs="宋体" w:hint="eastAsia"/>
          <w:b/>
          <w:color w:val="000000"/>
          <w:kern w:val="0"/>
          <w:sz w:val="24"/>
        </w:rPr>
        <w:t>（20分）</w:t>
      </w:r>
    </w:p>
    <w:p w:rsidR="002C65F6" w:rsidRPr="001B2AB1" w:rsidRDefault="00EE6D89" w:rsidP="002C65F6">
      <w:pPr>
        <w:pStyle w:val="a3"/>
        <w:shd w:val="clear" w:color="auto" w:fill="FFFFFF"/>
        <w:spacing w:before="75" w:beforeAutospacing="0" w:after="75" w:afterAutospacing="0" w:line="360" w:lineRule="auto"/>
        <w:rPr>
          <w:rFonts w:asciiTheme="minorEastAsia" w:eastAsiaTheme="minorEastAsia" w:hAnsiTheme="minorEastAsia" w:cs="Times New Roman"/>
          <w:kern w:val="2"/>
        </w:rPr>
      </w:pPr>
      <w:r w:rsidRPr="000B3182">
        <w:rPr>
          <w:rFonts w:asciiTheme="minorEastAsia" w:hAnsiTheme="minorEastAsia" w:hint="eastAsia"/>
          <w:color w:val="000000"/>
        </w:rPr>
        <w:t xml:space="preserve">   </w:t>
      </w:r>
      <w:r w:rsidRPr="00F04FDA">
        <w:rPr>
          <w:rFonts w:asciiTheme="minorEastAsia" w:eastAsiaTheme="minorEastAsia" w:hAnsiTheme="minorEastAsia" w:cs="Times New Roman" w:hint="eastAsia"/>
          <w:kern w:val="2"/>
        </w:rPr>
        <w:t xml:space="preserve"> </w:t>
      </w:r>
      <w:r w:rsidR="002C65F6" w:rsidRPr="002C65F6">
        <w:rPr>
          <w:rFonts w:asciiTheme="minorEastAsia" w:eastAsiaTheme="minorEastAsia" w:hAnsiTheme="minorEastAsia" w:cs="Times New Roman" w:hint="eastAsia"/>
          <w:kern w:val="2"/>
        </w:rPr>
        <w:t>某商铺共二层，总建筑面积</w:t>
      </w:r>
      <w:r w:rsidR="002C65F6" w:rsidRPr="002C65F6">
        <w:rPr>
          <w:rFonts w:asciiTheme="minorEastAsia" w:eastAsiaTheme="minorEastAsia" w:hAnsiTheme="minorEastAsia" w:cs="Times New Roman"/>
          <w:kern w:val="2"/>
        </w:rPr>
        <w:t>200</w:t>
      </w:r>
      <w:r w:rsidR="002C65F6" w:rsidRPr="002C65F6">
        <w:rPr>
          <w:rFonts w:asciiTheme="minorEastAsia" w:eastAsiaTheme="minorEastAsia" w:hAnsiTheme="minorEastAsia" w:cs="Times New Roman" w:hint="eastAsia"/>
          <w:kern w:val="2"/>
        </w:rPr>
        <w:t>㎡</w:t>
      </w:r>
      <w:r w:rsidR="002C65F6" w:rsidRPr="002C65F6">
        <w:rPr>
          <w:rFonts w:asciiTheme="minorEastAsia" w:eastAsiaTheme="minorEastAsia" w:hAnsiTheme="minorEastAsia" w:cs="Times New Roman"/>
          <w:kern w:val="2"/>
        </w:rPr>
        <w:t>,</w:t>
      </w:r>
      <w:r w:rsidR="002C65F6" w:rsidRPr="002C65F6">
        <w:rPr>
          <w:rFonts w:asciiTheme="minorEastAsia" w:eastAsiaTheme="minorEastAsia" w:hAnsiTheme="minorEastAsia" w:cs="Times New Roman" w:hint="eastAsia"/>
          <w:kern w:val="2"/>
        </w:rPr>
        <w:t>每层建筑面积相等，</w:t>
      </w:r>
      <w:proofErr w:type="gramStart"/>
      <w:r w:rsidR="002C65F6" w:rsidRPr="002C65F6">
        <w:rPr>
          <w:rFonts w:asciiTheme="minorEastAsia" w:eastAsiaTheme="minorEastAsia" w:hAnsiTheme="minorEastAsia" w:cs="Times New Roman" w:hint="eastAsia"/>
          <w:kern w:val="2"/>
        </w:rPr>
        <w:t>一</w:t>
      </w:r>
      <w:proofErr w:type="gramEnd"/>
      <w:r w:rsidR="002C65F6" w:rsidRPr="002C65F6">
        <w:rPr>
          <w:rFonts w:asciiTheme="minorEastAsia" w:eastAsiaTheme="minorEastAsia" w:hAnsiTheme="minorEastAsia" w:cs="Times New Roman" w:hint="eastAsia"/>
          <w:kern w:val="2"/>
        </w:rPr>
        <w:t>层层高</w:t>
      </w:r>
      <w:r w:rsidR="002C65F6" w:rsidRPr="002C65F6">
        <w:rPr>
          <w:rFonts w:asciiTheme="minorEastAsia" w:eastAsiaTheme="minorEastAsia" w:hAnsiTheme="minorEastAsia" w:cs="Times New Roman"/>
          <w:kern w:val="2"/>
        </w:rPr>
        <w:t>6m</w:t>
      </w:r>
      <w:r w:rsidR="002C65F6" w:rsidRPr="002C65F6">
        <w:rPr>
          <w:rFonts w:asciiTheme="minorEastAsia" w:eastAsiaTheme="minorEastAsia" w:hAnsiTheme="minorEastAsia" w:cs="Times New Roman" w:hint="eastAsia"/>
          <w:kern w:val="2"/>
        </w:rPr>
        <w:t>，二层层高</w:t>
      </w:r>
      <w:r w:rsidR="002C65F6" w:rsidRPr="002C65F6">
        <w:rPr>
          <w:rFonts w:asciiTheme="minorEastAsia" w:eastAsiaTheme="minorEastAsia" w:hAnsiTheme="minorEastAsia" w:cs="Times New Roman"/>
          <w:kern w:val="2"/>
        </w:rPr>
        <w:t>3.5m</w:t>
      </w:r>
      <w:r w:rsidR="002C65F6" w:rsidRPr="002C65F6">
        <w:rPr>
          <w:rFonts w:asciiTheme="minorEastAsia" w:eastAsiaTheme="minorEastAsia" w:hAnsiTheme="minorEastAsia" w:cs="Times New Roman" w:hint="eastAsia"/>
          <w:kern w:val="2"/>
        </w:rPr>
        <w:t>。该商铺一年前整体出租，租赁期限为</w:t>
      </w:r>
      <w:r w:rsidR="002C65F6" w:rsidRPr="002C65F6">
        <w:rPr>
          <w:rFonts w:asciiTheme="minorEastAsia" w:eastAsiaTheme="minorEastAsia" w:hAnsiTheme="minorEastAsia" w:cs="Times New Roman"/>
          <w:kern w:val="2"/>
        </w:rPr>
        <w:t>5</w:t>
      </w:r>
      <w:r w:rsidR="002C65F6" w:rsidRPr="002C65F6">
        <w:rPr>
          <w:rFonts w:asciiTheme="minorEastAsia" w:eastAsiaTheme="minorEastAsia" w:hAnsiTheme="minorEastAsia" w:cs="Times New Roman" w:hint="eastAsia"/>
          <w:kern w:val="2"/>
        </w:rPr>
        <w:t>年，年租金为</w:t>
      </w:r>
      <w:r w:rsidR="002C65F6" w:rsidRPr="002C65F6">
        <w:rPr>
          <w:rFonts w:asciiTheme="minorEastAsia" w:eastAsiaTheme="minorEastAsia" w:hAnsiTheme="minorEastAsia" w:cs="Times New Roman"/>
          <w:kern w:val="2"/>
        </w:rPr>
        <w:t>1680</w:t>
      </w:r>
      <w:r w:rsidR="002C65F6" w:rsidRPr="002C65F6">
        <w:rPr>
          <w:rFonts w:asciiTheme="minorEastAsia" w:eastAsiaTheme="minorEastAsia" w:hAnsiTheme="minorEastAsia" w:cs="Times New Roman" w:hint="eastAsia"/>
          <w:kern w:val="2"/>
        </w:rPr>
        <w:t>元</w:t>
      </w:r>
      <w:r w:rsidR="002C65F6" w:rsidRPr="002C65F6">
        <w:rPr>
          <w:rFonts w:asciiTheme="minorEastAsia" w:eastAsiaTheme="minorEastAsia" w:hAnsiTheme="minorEastAsia" w:cs="Times New Roman"/>
          <w:kern w:val="2"/>
        </w:rPr>
        <w:t>/</w:t>
      </w:r>
      <w:r w:rsidR="002C65F6" w:rsidRPr="002C65F6">
        <w:rPr>
          <w:rFonts w:asciiTheme="minorEastAsia" w:eastAsiaTheme="minorEastAsia" w:hAnsiTheme="minorEastAsia" w:cs="Times New Roman" w:hint="eastAsia"/>
          <w:kern w:val="2"/>
        </w:rPr>
        <w:t>㎡，约定每年租金递增率为</w:t>
      </w:r>
      <w:r w:rsidR="002C65F6" w:rsidRPr="002C65F6">
        <w:rPr>
          <w:rFonts w:asciiTheme="minorEastAsia" w:eastAsiaTheme="minorEastAsia" w:hAnsiTheme="minorEastAsia" w:cs="Times New Roman"/>
          <w:kern w:val="2"/>
        </w:rPr>
        <w:t>3%</w:t>
      </w:r>
      <w:r w:rsidR="002C65F6" w:rsidRPr="002C65F6">
        <w:rPr>
          <w:rFonts w:asciiTheme="minorEastAsia" w:eastAsiaTheme="minorEastAsia" w:hAnsiTheme="minorEastAsia" w:cs="Times New Roman" w:hint="eastAsia"/>
          <w:kern w:val="2"/>
        </w:rPr>
        <w:t>，运营费用率为</w:t>
      </w:r>
      <w:r w:rsidR="002C65F6" w:rsidRPr="002C65F6">
        <w:rPr>
          <w:rFonts w:asciiTheme="minorEastAsia" w:eastAsiaTheme="minorEastAsia" w:hAnsiTheme="minorEastAsia" w:cs="Times New Roman"/>
          <w:kern w:val="2"/>
        </w:rPr>
        <w:t>25%</w:t>
      </w:r>
      <w:r w:rsidR="002C65F6" w:rsidRPr="002C65F6">
        <w:rPr>
          <w:rFonts w:asciiTheme="minorEastAsia" w:eastAsiaTheme="minorEastAsia" w:hAnsiTheme="minorEastAsia" w:cs="Times New Roman" w:hint="eastAsia"/>
          <w:kern w:val="2"/>
        </w:rPr>
        <w:t>。根据调查，同类商铺目前层高</w:t>
      </w:r>
      <w:r w:rsidR="002C65F6" w:rsidRPr="002C65F6">
        <w:rPr>
          <w:rFonts w:asciiTheme="minorEastAsia" w:eastAsiaTheme="minorEastAsia" w:hAnsiTheme="minorEastAsia" w:cs="Times New Roman"/>
          <w:kern w:val="2"/>
        </w:rPr>
        <w:t>3.5m</w:t>
      </w:r>
      <w:r w:rsidR="002C65F6" w:rsidRPr="002C65F6">
        <w:rPr>
          <w:rFonts w:asciiTheme="minorEastAsia" w:eastAsiaTheme="minorEastAsia" w:hAnsiTheme="minorEastAsia" w:cs="Times New Roman" w:hint="eastAsia"/>
          <w:kern w:val="2"/>
        </w:rPr>
        <w:t>的一层年租金为</w:t>
      </w:r>
      <w:r w:rsidR="002C65F6" w:rsidRPr="002C65F6">
        <w:rPr>
          <w:rFonts w:asciiTheme="minorEastAsia" w:eastAsiaTheme="minorEastAsia" w:hAnsiTheme="minorEastAsia" w:cs="Times New Roman"/>
          <w:kern w:val="2"/>
        </w:rPr>
        <w:t>1920</w:t>
      </w:r>
      <w:r w:rsidR="002C65F6" w:rsidRPr="002C65F6">
        <w:rPr>
          <w:rFonts w:asciiTheme="minorEastAsia" w:eastAsiaTheme="minorEastAsia" w:hAnsiTheme="minorEastAsia" w:cs="Times New Roman" w:hint="eastAsia"/>
          <w:kern w:val="2"/>
        </w:rPr>
        <w:t>元</w:t>
      </w:r>
      <w:r w:rsidR="002C65F6" w:rsidRPr="002C65F6">
        <w:rPr>
          <w:rFonts w:asciiTheme="minorEastAsia" w:eastAsiaTheme="minorEastAsia" w:hAnsiTheme="minorEastAsia" w:cs="Times New Roman"/>
          <w:kern w:val="2"/>
        </w:rPr>
        <w:t>/</w:t>
      </w:r>
      <w:r w:rsidR="002C65F6" w:rsidRPr="002C65F6">
        <w:rPr>
          <w:rFonts w:asciiTheme="minorEastAsia" w:eastAsiaTheme="minorEastAsia" w:hAnsiTheme="minorEastAsia" w:cs="Times New Roman" w:hint="eastAsia"/>
          <w:kern w:val="2"/>
        </w:rPr>
        <w:t>㎡，二层租金是一层租金的</w:t>
      </w:r>
      <w:r w:rsidR="002C65F6" w:rsidRPr="002C65F6">
        <w:rPr>
          <w:rFonts w:asciiTheme="minorEastAsia" w:eastAsiaTheme="minorEastAsia" w:hAnsiTheme="minorEastAsia" w:cs="Times New Roman"/>
          <w:kern w:val="2"/>
        </w:rPr>
        <w:t>0.6</w:t>
      </w:r>
      <w:r w:rsidR="002C65F6" w:rsidRPr="002C65F6">
        <w:rPr>
          <w:rFonts w:asciiTheme="minorEastAsia" w:eastAsiaTheme="minorEastAsia" w:hAnsiTheme="minorEastAsia" w:cs="Times New Roman" w:hint="eastAsia"/>
          <w:kern w:val="2"/>
        </w:rPr>
        <w:t>倍</w:t>
      </w:r>
      <w:r w:rsidR="002C65F6">
        <w:rPr>
          <w:rFonts w:asciiTheme="minorEastAsia" w:eastAsiaTheme="minorEastAsia" w:hAnsiTheme="minorEastAsia" w:cs="Times New Roman" w:hint="eastAsia"/>
          <w:kern w:val="2"/>
        </w:rPr>
        <w:t>；</w:t>
      </w:r>
      <w:r w:rsidR="002C65F6" w:rsidRPr="002C65F6">
        <w:rPr>
          <w:rFonts w:asciiTheme="minorEastAsia" w:eastAsiaTheme="minorEastAsia" w:hAnsiTheme="minorEastAsia" w:cs="Times New Roman" w:hint="eastAsia"/>
          <w:kern w:val="2"/>
        </w:rPr>
        <w:t>在其他条件相同的情况下</w:t>
      </w:r>
      <w:r w:rsidR="002C65F6">
        <w:rPr>
          <w:rFonts w:asciiTheme="minorEastAsia" w:eastAsiaTheme="minorEastAsia" w:hAnsiTheme="minorEastAsia" w:cs="Times New Roman" w:hint="eastAsia"/>
          <w:kern w:val="2"/>
        </w:rPr>
        <w:t>，</w:t>
      </w:r>
      <w:r w:rsidR="002C65F6" w:rsidRPr="002C65F6">
        <w:rPr>
          <w:rFonts w:asciiTheme="minorEastAsia" w:eastAsiaTheme="minorEastAsia" w:hAnsiTheme="minorEastAsia" w:cs="Times New Roman" w:hint="eastAsia"/>
          <w:kern w:val="2"/>
        </w:rPr>
        <w:t>层高</w:t>
      </w:r>
      <w:r w:rsidR="002C65F6" w:rsidRPr="002C65F6">
        <w:rPr>
          <w:rFonts w:asciiTheme="minorEastAsia" w:eastAsiaTheme="minorEastAsia" w:hAnsiTheme="minorEastAsia" w:cs="Times New Roman"/>
          <w:kern w:val="2"/>
        </w:rPr>
        <w:t>6m</w:t>
      </w:r>
      <w:r w:rsidR="002C65F6" w:rsidRPr="002C65F6">
        <w:rPr>
          <w:rFonts w:asciiTheme="minorEastAsia" w:eastAsiaTheme="minorEastAsia" w:hAnsiTheme="minorEastAsia" w:cs="Times New Roman" w:hint="eastAsia"/>
          <w:kern w:val="2"/>
        </w:rPr>
        <w:t>的一层租金是层高</w:t>
      </w:r>
      <w:r w:rsidR="002C65F6" w:rsidRPr="002C65F6">
        <w:rPr>
          <w:rFonts w:asciiTheme="minorEastAsia" w:eastAsiaTheme="minorEastAsia" w:hAnsiTheme="minorEastAsia" w:cs="Times New Roman"/>
          <w:kern w:val="2"/>
        </w:rPr>
        <w:t>3.5m</w:t>
      </w:r>
      <w:r w:rsidR="002C65F6" w:rsidRPr="002C65F6">
        <w:rPr>
          <w:rFonts w:asciiTheme="minorEastAsia" w:eastAsiaTheme="minorEastAsia" w:hAnsiTheme="minorEastAsia" w:cs="Times New Roman" w:hint="eastAsia"/>
          <w:kern w:val="2"/>
        </w:rPr>
        <w:t>的一层租金的</w:t>
      </w:r>
      <w:r w:rsidR="002C65F6" w:rsidRPr="002C65F6">
        <w:rPr>
          <w:rFonts w:asciiTheme="minorEastAsia" w:eastAsiaTheme="minorEastAsia" w:hAnsiTheme="minorEastAsia" w:cs="Times New Roman"/>
          <w:kern w:val="2"/>
        </w:rPr>
        <w:t>1.25</w:t>
      </w:r>
      <w:r w:rsidR="002C65F6" w:rsidRPr="002C65F6">
        <w:rPr>
          <w:rFonts w:asciiTheme="minorEastAsia" w:eastAsiaTheme="minorEastAsia" w:hAnsiTheme="minorEastAsia" w:cs="Times New Roman" w:hint="eastAsia"/>
          <w:kern w:val="2"/>
        </w:rPr>
        <w:t>倍</w:t>
      </w:r>
      <w:r w:rsidR="002C65F6" w:rsidRPr="002C65F6">
        <w:rPr>
          <w:rFonts w:asciiTheme="minorEastAsia" w:eastAsiaTheme="minorEastAsia" w:hAnsiTheme="minorEastAsia" w:cs="Times New Roman"/>
          <w:kern w:val="2"/>
        </w:rPr>
        <w:t>;</w:t>
      </w:r>
      <w:r w:rsidR="002C65F6" w:rsidRPr="002C65F6">
        <w:rPr>
          <w:rFonts w:asciiTheme="minorEastAsia" w:eastAsiaTheme="minorEastAsia" w:hAnsiTheme="minorEastAsia" w:cs="Times New Roman" w:hint="eastAsia"/>
          <w:kern w:val="2"/>
        </w:rPr>
        <w:t>该类商</w:t>
      </w:r>
      <w:proofErr w:type="gramStart"/>
      <w:r w:rsidR="002C65F6" w:rsidRPr="002C65F6">
        <w:rPr>
          <w:rFonts w:asciiTheme="minorEastAsia" w:eastAsiaTheme="minorEastAsia" w:hAnsiTheme="minorEastAsia" w:cs="Times New Roman" w:hint="eastAsia"/>
          <w:kern w:val="2"/>
        </w:rPr>
        <w:t>铺每年</w:t>
      </w:r>
      <w:proofErr w:type="gramEnd"/>
      <w:r w:rsidR="002C65F6" w:rsidRPr="002C65F6">
        <w:rPr>
          <w:rFonts w:asciiTheme="minorEastAsia" w:eastAsiaTheme="minorEastAsia" w:hAnsiTheme="minorEastAsia" w:cs="Times New Roman" w:hint="eastAsia"/>
          <w:kern w:val="2"/>
        </w:rPr>
        <w:t>的租金递增率为</w:t>
      </w:r>
      <w:r w:rsidR="002C65F6" w:rsidRPr="002C65F6">
        <w:rPr>
          <w:rFonts w:asciiTheme="minorEastAsia" w:eastAsiaTheme="minorEastAsia" w:hAnsiTheme="minorEastAsia" w:cs="Times New Roman"/>
          <w:kern w:val="2"/>
        </w:rPr>
        <w:t>5%</w:t>
      </w:r>
      <w:r w:rsidR="002C65F6" w:rsidRPr="002C65F6">
        <w:rPr>
          <w:rFonts w:asciiTheme="minorEastAsia" w:eastAsiaTheme="minorEastAsia" w:hAnsiTheme="minorEastAsia" w:cs="Times New Roman" w:hint="eastAsia"/>
          <w:kern w:val="2"/>
        </w:rPr>
        <w:t>，运营费用率为</w:t>
      </w:r>
      <w:r w:rsidR="002C65F6" w:rsidRPr="002C65F6">
        <w:rPr>
          <w:rFonts w:asciiTheme="minorEastAsia" w:eastAsiaTheme="minorEastAsia" w:hAnsiTheme="minorEastAsia" w:cs="Times New Roman"/>
          <w:kern w:val="2"/>
        </w:rPr>
        <w:t>25%</w:t>
      </w:r>
      <w:r w:rsidR="002C65F6" w:rsidRPr="002C65F6">
        <w:rPr>
          <w:rFonts w:asciiTheme="minorEastAsia" w:eastAsiaTheme="minorEastAsia" w:hAnsiTheme="minorEastAsia" w:cs="Times New Roman" w:hint="eastAsia"/>
          <w:kern w:val="2"/>
        </w:rPr>
        <w:t>。该</w:t>
      </w:r>
      <w:proofErr w:type="gramStart"/>
      <w:r w:rsidR="002C65F6" w:rsidRPr="002C65F6">
        <w:rPr>
          <w:rFonts w:asciiTheme="minorEastAsia" w:eastAsiaTheme="minorEastAsia" w:hAnsiTheme="minorEastAsia" w:cs="Times New Roman" w:hint="eastAsia"/>
          <w:kern w:val="2"/>
        </w:rPr>
        <w:t>商铺从目前</w:t>
      </w:r>
      <w:proofErr w:type="gramEnd"/>
      <w:r w:rsidR="002C65F6" w:rsidRPr="002C65F6">
        <w:rPr>
          <w:rFonts w:asciiTheme="minorEastAsia" w:eastAsiaTheme="minorEastAsia" w:hAnsiTheme="minorEastAsia" w:cs="Times New Roman" w:hint="eastAsia"/>
          <w:kern w:val="2"/>
        </w:rPr>
        <w:t>开始计算的</w:t>
      </w:r>
      <w:r w:rsidR="002C65F6" w:rsidRPr="002C65F6">
        <w:rPr>
          <w:rFonts w:asciiTheme="minorEastAsia" w:eastAsiaTheme="minorEastAsia" w:hAnsiTheme="minorEastAsia" w:cs="Times New Roman"/>
          <w:kern w:val="2"/>
        </w:rPr>
        <w:t>10</w:t>
      </w:r>
      <w:r w:rsidR="002C65F6" w:rsidRPr="002C65F6">
        <w:rPr>
          <w:rFonts w:asciiTheme="minorEastAsia" w:eastAsiaTheme="minorEastAsia" w:hAnsiTheme="minorEastAsia" w:cs="Times New Roman" w:hint="eastAsia"/>
          <w:kern w:val="2"/>
        </w:rPr>
        <w:t>年持有期末转让时的资本化率为</w:t>
      </w:r>
      <w:r w:rsidR="002C65F6" w:rsidRPr="002C65F6">
        <w:rPr>
          <w:rFonts w:asciiTheme="minorEastAsia" w:eastAsiaTheme="minorEastAsia" w:hAnsiTheme="minorEastAsia" w:cs="Times New Roman"/>
          <w:kern w:val="2"/>
        </w:rPr>
        <w:t>6%</w:t>
      </w:r>
      <w:r w:rsidR="002C65F6" w:rsidRPr="002C65F6">
        <w:rPr>
          <w:rFonts w:asciiTheme="minorEastAsia" w:eastAsiaTheme="minorEastAsia" w:hAnsiTheme="minorEastAsia" w:cs="Times New Roman" w:hint="eastAsia"/>
          <w:kern w:val="2"/>
        </w:rPr>
        <w:t>，转让税费为市场价格的</w:t>
      </w:r>
      <w:r w:rsidR="002C65F6" w:rsidRPr="002C65F6">
        <w:rPr>
          <w:rFonts w:asciiTheme="minorEastAsia" w:eastAsiaTheme="minorEastAsia" w:hAnsiTheme="minorEastAsia" w:cs="Times New Roman"/>
          <w:kern w:val="2"/>
        </w:rPr>
        <w:t>6%</w:t>
      </w:r>
      <w:r w:rsidR="002C65F6" w:rsidRPr="002C65F6">
        <w:rPr>
          <w:rFonts w:asciiTheme="minorEastAsia" w:eastAsiaTheme="minorEastAsia" w:hAnsiTheme="minorEastAsia" w:cs="Times New Roman" w:hint="eastAsia"/>
          <w:kern w:val="2"/>
        </w:rPr>
        <w:t>。请计算该商铺目前带租约的市场价格</w:t>
      </w:r>
      <w:r w:rsidR="00BD5D4A">
        <w:rPr>
          <w:rFonts w:asciiTheme="minorEastAsia" w:eastAsiaTheme="minorEastAsia" w:hAnsiTheme="minorEastAsia" w:cs="Times New Roman" w:hint="eastAsia"/>
          <w:kern w:val="2"/>
        </w:rPr>
        <w:t>（</w:t>
      </w:r>
      <w:r w:rsidR="00BD5D4A" w:rsidRPr="002C65F6">
        <w:rPr>
          <w:rFonts w:asciiTheme="minorEastAsia" w:eastAsiaTheme="minorEastAsia" w:hAnsiTheme="minorEastAsia" w:cs="Times New Roman" w:hint="eastAsia"/>
          <w:kern w:val="2"/>
        </w:rPr>
        <w:t>假设该类商铺的报酬率为</w:t>
      </w:r>
      <w:r w:rsidR="00BD5D4A" w:rsidRPr="002C65F6">
        <w:rPr>
          <w:rFonts w:asciiTheme="minorEastAsia" w:eastAsiaTheme="minorEastAsia" w:hAnsiTheme="minorEastAsia" w:cs="Times New Roman"/>
          <w:kern w:val="2"/>
        </w:rPr>
        <w:t>10%</w:t>
      </w:r>
      <w:r w:rsidR="00BD5D4A">
        <w:rPr>
          <w:rFonts w:asciiTheme="minorEastAsia" w:eastAsiaTheme="minorEastAsia" w:hAnsiTheme="minorEastAsia" w:cs="Times New Roman" w:hint="eastAsia"/>
          <w:kern w:val="2"/>
        </w:rPr>
        <w:t>）</w:t>
      </w:r>
      <w:r w:rsidR="002C65F6" w:rsidRPr="002C65F6">
        <w:rPr>
          <w:rFonts w:asciiTheme="minorEastAsia" w:eastAsiaTheme="minorEastAsia" w:hAnsiTheme="minorEastAsia" w:cs="Times New Roman" w:hint="eastAsia"/>
          <w:kern w:val="2"/>
        </w:rPr>
        <w:t>。</w:t>
      </w:r>
    </w:p>
    <w:p w:rsidR="002C65F6" w:rsidRPr="00BD5D4A" w:rsidRDefault="002C65F6" w:rsidP="002C65F6">
      <w:pPr>
        <w:pStyle w:val="a3"/>
        <w:shd w:val="clear" w:color="auto" w:fill="FFFFFF"/>
        <w:spacing w:before="75" w:beforeAutospacing="0" w:after="75" w:afterAutospacing="0"/>
        <w:rPr>
          <w:rFonts w:ascii="Calibri" w:hAnsi="Calibri" w:cs="Times New Roman"/>
          <w:kern w:val="2"/>
          <w:sz w:val="21"/>
        </w:rPr>
      </w:pPr>
    </w:p>
    <w:sectPr w:rsidR="002C65F6" w:rsidRPr="00BD5D4A" w:rsidSect="007A50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F0" w:rsidRDefault="005F5EF0" w:rsidP="00E9358A">
      <w:r>
        <w:separator/>
      </w:r>
    </w:p>
  </w:endnote>
  <w:endnote w:type="continuationSeparator" w:id="0">
    <w:p w:rsidR="005F5EF0" w:rsidRDefault="005F5EF0" w:rsidP="00E9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484512"/>
      <w:docPartObj>
        <w:docPartGallery w:val="Page Numbers (Bottom of Page)"/>
        <w:docPartUnique/>
      </w:docPartObj>
    </w:sdtPr>
    <w:sdtEndPr/>
    <w:sdtContent>
      <w:p w:rsidR="00E9358A" w:rsidRDefault="00786D05">
        <w:pPr>
          <w:pStyle w:val="a6"/>
          <w:jc w:val="right"/>
        </w:pPr>
        <w:r>
          <w:fldChar w:fldCharType="begin"/>
        </w:r>
        <w:r w:rsidR="00E9358A">
          <w:instrText>PAGE   \* MERGEFORMAT</w:instrText>
        </w:r>
        <w:r>
          <w:fldChar w:fldCharType="separate"/>
        </w:r>
        <w:r w:rsidR="001C5D24" w:rsidRPr="001C5D24">
          <w:rPr>
            <w:noProof/>
            <w:lang w:val="zh-CN"/>
          </w:rPr>
          <w:t>1</w:t>
        </w:r>
        <w:r>
          <w:fldChar w:fldCharType="end"/>
        </w:r>
      </w:p>
    </w:sdtContent>
  </w:sdt>
  <w:p w:rsidR="00E9358A" w:rsidRDefault="00E935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F0" w:rsidRDefault="005F5EF0" w:rsidP="00E9358A">
      <w:r>
        <w:separator/>
      </w:r>
    </w:p>
  </w:footnote>
  <w:footnote w:type="continuationSeparator" w:id="0">
    <w:p w:rsidR="005F5EF0" w:rsidRDefault="005F5EF0" w:rsidP="00E9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5259"/>
    <w:rsid w:val="00036BA2"/>
    <w:rsid w:val="000861AF"/>
    <w:rsid w:val="000B3182"/>
    <w:rsid w:val="000C2266"/>
    <w:rsid w:val="000F52E9"/>
    <w:rsid w:val="00170680"/>
    <w:rsid w:val="001B2AB1"/>
    <w:rsid w:val="001C5D24"/>
    <w:rsid w:val="001F0801"/>
    <w:rsid w:val="001F38C5"/>
    <w:rsid w:val="001F54FF"/>
    <w:rsid w:val="0022724C"/>
    <w:rsid w:val="0025388F"/>
    <w:rsid w:val="00274058"/>
    <w:rsid w:val="002A0266"/>
    <w:rsid w:val="002C65F6"/>
    <w:rsid w:val="002E493E"/>
    <w:rsid w:val="002E58F0"/>
    <w:rsid w:val="002F472C"/>
    <w:rsid w:val="0032350B"/>
    <w:rsid w:val="00333FF0"/>
    <w:rsid w:val="00341321"/>
    <w:rsid w:val="003439C2"/>
    <w:rsid w:val="00355D40"/>
    <w:rsid w:val="00360B31"/>
    <w:rsid w:val="00390CF9"/>
    <w:rsid w:val="003D0C21"/>
    <w:rsid w:val="003D3345"/>
    <w:rsid w:val="003F498E"/>
    <w:rsid w:val="004A1644"/>
    <w:rsid w:val="004B02CD"/>
    <w:rsid w:val="004F786C"/>
    <w:rsid w:val="005F5EF0"/>
    <w:rsid w:val="00626262"/>
    <w:rsid w:val="00666CBB"/>
    <w:rsid w:val="006F338E"/>
    <w:rsid w:val="00706C93"/>
    <w:rsid w:val="00786D05"/>
    <w:rsid w:val="007A507C"/>
    <w:rsid w:val="007B28D6"/>
    <w:rsid w:val="007C4634"/>
    <w:rsid w:val="007D548A"/>
    <w:rsid w:val="00825AC3"/>
    <w:rsid w:val="0085001C"/>
    <w:rsid w:val="00853797"/>
    <w:rsid w:val="008E7DFC"/>
    <w:rsid w:val="00925259"/>
    <w:rsid w:val="00927E7A"/>
    <w:rsid w:val="00956738"/>
    <w:rsid w:val="00960F05"/>
    <w:rsid w:val="00973AEB"/>
    <w:rsid w:val="009D3A0F"/>
    <w:rsid w:val="009E6FB0"/>
    <w:rsid w:val="00A051D9"/>
    <w:rsid w:val="00A334FE"/>
    <w:rsid w:val="00A67A72"/>
    <w:rsid w:val="00A70710"/>
    <w:rsid w:val="00A91B9B"/>
    <w:rsid w:val="00AF4F36"/>
    <w:rsid w:val="00AF7296"/>
    <w:rsid w:val="00B14F2A"/>
    <w:rsid w:val="00B3650D"/>
    <w:rsid w:val="00B52840"/>
    <w:rsid w:val="00BA7AFA"/>
    <w:rsid w:val="00BB4284"/>
    <w:rsid w:val="00BB4EC8"/>
    <w:rsid w:val="00BC696C"/>
    <w:rsid w:val="00BD5D4A"/>
    <w:rsid w:val="00BE614E"/>
    <w:rsid w:val="00C149C7"/>
    <w:rsid w:val="00C2659C"/>
    <w:rsid w:val="00C268D4"/>
    <w:rsid w:val="00C51D9D"/>
    <w:rsid w:val="00C81E73"/>
    <w:rsid w:val="00DB7E8B"/>
    <w:rsid w:val="00DD6BCC"/>
    <w:rsid w:val="00DE280C"/>
    <w:rsid w:val="00E30A8E"/>
    <w:rsid w:val="00E9358A"/>
    <w:rsid w:val="00EC68EE"/>
    <w:rsid w:val="00ED426E"/>
    <w:rsid w:val="00ED7EFD"/>
    <w:rsid w:val="00EE6D89"/>
    <w:rsid w:val="00F04FDA"/>
    <w:rsid w:val="00F1446D"/>
    <w:rsid w:val="00F52744"/>
    <w:rsid w:val="00FF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6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A0266"/>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qFormat/>
    <w:rsid w:val="00DB7E8B"/>
    <w:rPr>
      <w:sz w:val="18"/>
      <w:szCs w:val="18"/>
    </w:rPr>
  </w:style>
  <w:style w:type="character" w:customStyle="1" w:styleId="Char">
    <w:name w:val="批注框文本 Char"/>
    <w:basedOn w:val="a0"/>
    <w:link w:val="a4"/>
    <w:qFormat/>
    <w:rsid w:val="00DB7E8B"/>
    <w:rPr>
      <w:sz w:val="18"/>
      <w:szCs w:val="18"/>
    </w:rPr>
  </w:style>
  <w:style w:type="paragraph" w:styleId="a5">
    <w:name w:val="header"/>
    <w:basedOn w:val="a"/>
    <w:link w:val="Char0"/>
    <w:uiPriority w:val="99"/>
    <w:unhideWhenUsed/>
    <w:rsid w:val="00E935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358A"/>
    <w:rPr>
      <w:sz w:val="18"/>
      <w:szCs w:val="18"/>
    </w:rPr>
  </w:style>
  <w:style w:type="paragraph" w:styleId="a6">
    <w:name w:val="footer"/>
    <w:basedOn w:val="a"/>
    <w:link w:val="Char1"/>
    <w:uiPriority w:val="99"/>
    <w:unhideWhenUsed/>
    <w:rsid w:val="00E9358A"/>
    <w:pPr>
      <w:tabs>
        <w:tab w:val="center" w:pos="4153"/>
        <w:tab w:val="right" w:pos="8306"/>
      </w:tabs>
      <w:snapToGrid w:val="0"/>
      <w:jc w:val="left"/>
    </w:pPr>
    <w:rPr>
      <w:sz w:val="18"/>
      <w:szCs w:val="18"/>
    </w:rPr>
  </w:style>
  <w:style w:type="character" w:customStyle="1" w:styleId="Char1">
    <w:name w:val="页脚 Char"/>
    <w:basedOn w:val="a0"/>
    <w:link w:val="a6"/>
    <w:uiPriority w:val="99"/>
    <w:rsid w:val="00E935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6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A0266"/>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qFormat/>
    <w:rsid w:val="00DB7E8B"/>
    <w:rPr>
      <w:sz w:val="18"/>
      <w:szCs w:val="18"/>
    </w:rPr>
  </w:style>
  <w:style w:type="character" w:customStyle="1" w:styleId="Char">
    <w:name w:val="批注框文本 Char"/>
    <w:basedOn w:val="a0"/>
    <w:link w:val="a4"/>
    <w:qFormat/>
    <w:rsid w:val="00DB7E8B"/>
    <w:rPr>
      <w:sz w:val="18"/>
      <w:szCs w:val="18"/>
    </w:rPr>
  </w:style>
  <w:style w:type="paragraph" w:styleId="a5">
    <w:name w:val="header"/>
    <w:basedOn w:val="a"/>
    <w:link w:val="Char0"/>
    <w:uiPriority w:val="99"/>
    <w:unhideWhenUsed/>
    <w:rsid w:val="00E935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358A"/>
    <w:rPr>
      <w:sz w:val="18"/>
      <w:szCs w:val="18"/>
    </w:rPr>
  </w:style>
  <w:style w:type="paragraph" w:styleId="a6">
    <w:name w:val="footer"/>
    <w:basedOn w:val="a"/>
    <w:link w:val="Char1"/>
    <w:uiPriority w:val="99"/>
    <w:unhideWhenUsed/>
    <w:rsid w:val="00E9358A"/>
    <w:pPr>
      <w:tabs>
        <w:tab w:val="center" w:pos="4153"/>
        <w:tab w:val="right" w:pos="8306"/>
      </w:tabs>
      <w:snapToGrid w:val="0"/>
      <w:jc w:val="left"/>
    </w:pPr>
    <w:rPr>
      <w:sz w:val="18"/>
      <w:szCs w:val="18"/>
    </w:rPr>
  </w:style>
  <w:style w:type="character" w:customStyle="1" w:styleId="Char1">
    <w:name w:val="页脚 Char"/>
    <w:basedOn w:val="a0"/>
    <w:link w:val="a6"/>
    <w:uiPriority w:val="99"/>
    <w:rsid w:val="00E935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12</Pages>
  <Words>803</Words>
  <Characters>4580</Characters>
  <Application>Microsoft Office Word</Application>
  <DocSecurity>0</DocSecurity>
  <Lines>38</Lines>
  <Paragraphs>10</Paragraphs>
  <ScaleCrop>false</ScaleCrop>
  <Company>Microsoft</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82</cp:revision>
  <cp:lastPrinted>2020-05-13T07:05:00Z</cp:lastPrinted>
  <dcterms:created xsi:type="dcterms:W3CDTF">2020-05-07T02:13:00Z</dcterms:created>
  <dcterms:modified xsi:type="dcterms:W3CDTF">2020-06-16T09:04:00Z</dcterms:modified>
</cp:coreProperties>
</file>